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5CC1" w:rsidRDefault="00105CC1" w:rsidP="00BC72E1">
      <w:pPr>
        <w:pStyle w:val="aa"/>
        <w:ind w:firstLine="0"/>
        <w:rPr>
          <w:i/>
        </w:rPr>
      </w:pPr>
      <w:r w:rsidRPr="00BC72E1">
        <w:rPr>
          <w:i/>
          <w:noProof/>
        </w:rPr>
        <mc:AlternateContent>
          <mc:Choice Requires="wps">
            <w:drawing>
              <wp:anchor distT="0" distB="0" distL="114300" distR="114300" simplePos="0" relativeHeight="251659264" behindDoc="0" locked="0" layoutInCell="1" allowOverlap="1" wp14:anchorId="155A3BB0" wp14:editId="41B081BD">
                <wp:simplePos x="0" y="0"/>
                <wp:positionH relativeFrom="column">
                  <wp:posOffset>-70485</wp:posOffset>
                </wp:positionH>
                <wp:positionV relativeFrom="paragraph">
                  <wp:posOffset>16510</wp:posOffset>
                </wp:positionV>
                <wp:extent cx="2886075" cy="1952625"/>
                <wp:effectExtent l="0" t="0" r="28575" b="2857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1952625"/>
                        </a:xfrm>
                        <a:prstGeom prst="rect">
                          <a:avLst/>
                        </a:prstGeom>
                        <a:solidFill>
                          <a:srgbClr val="FFFFFF"/>
                        </a:solidFill>
                        <a:ln w="9525">
                          <a:solidFill>
                            <a:schemeClr val="bg1"/>
                          </a:solidFill>
                          <a:miter lim="800000"/>
                          <a:headEnd/>
                          <a:tailEnd/>
                        </a:ln>
                      </wps:spPr>
                      <wps:txbx>
                        <w:txbxContent>
                          <w:p w:rsidR="00FC4835" w:rsidRPr="00A41F5D" w:rsidRDefault="00105CC1" w:rsidP="00BC72E1">
                            <w:pPr>
                              <w:jc w:val="both"/>
                              <w:rPr>
                                <w:sz w:val="28"/>
                                <w:szCs w:val="28"/>
                              </w:rPr>
                            </w:pPr>
                            <w:r w:rsidRPr="00A41F5D">
                              <w:rPr>
                                <w:sz w:val="28"/>
                                <w:szCs w:val="28"/>
                              </w:rPr>
                              <w:t>О</w:t>
                            </w:r>
                            <w:r w:rsidR="00F60496">
                              <w:rPr>
                                <w:sz w:val="28"/>
                                <w:szCs w:val="28"/>
                              </w:rPr>
                              <w:t>б</w:t>
                            </w:r>
                            <w:r w:rsidRPr="00A41F5D">
                              <w:rPr>
                                <w:sz w:val="28"/>
                                <w:szCs w:val="28"/>
                              </w:rPr>
                              <w:t xml:space="preserve"> </w:t>
                            </w:r>
                            <w:r w:rsidR="00F60496">
                              <w:rPr>
                                <w:sz w:val="28"/>
                                <w:szCs w:val="28"/>
                              </w:rPr>
                              <w:t>организации проведения торгов в форме электронн</w:t>
                            </w:r>
                            <w:r w:rsidR="00B73649">
                              <w:rPr>
                                <w:sz w:val="28"/>
                                <w:szCs w:val="28"/>
                              </w:rPr>
                              <w:t>ых</w:t>
                            </w:r>
                            <w:r w:rsidR="00F60496">
                              <w:rPr>
                                <w:sz w:val="28"/>
                                <w:szCs w:val="28"/>
                              </w:rPr>
                              <w:t xml:space="preserve"> аукцион</w:t>
                            </w:r>
                            <w:r w:rsidR="00B73649">
                              <w:rPr>
                                <w:sz w:val="28"/>
                                <w:szCs w:val="28"/>
                              </w:rPr>
                              <w:t>ов</w:t>
                            </w:r>
                            <w:r w:rsidR="00F60496">
                              <w:rPr>
                                <w:sz w:val="28"/>
                                <w:szCs w:val="28"/>
                              </w:rPr>
                              <w:t xml:space="preserve"> на право заключения договора на установку и эксплуатацию рекламной конструкции на земельном участке, находящемся в муниципальной собственности или государственная собственность на который не разграничена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5.55pt;margin-top:1.3pt;width:227.25pt;height:15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" strokecolor="white [3212]">
                <v:textbox>
                  <w:txbxContent>
                    <w:p w:rsidR="00FC4835" w:rsidRPr="00A41F5D" w:rsidRDefault="00105CC1" w:rsidP="00BC72E1">
                      <w:pPr>
                        <w:jc w:val="both"/>
                        <w:rPr>
                          <w:sz w:val="28"/>
                          <w:szCs w:val="28"/>
                        </w:rPr>
                      </w:pPr>
                      <w:r w:rsidRPr="00A41F5D">
                        <w:rPr>
                          <w:sz w:val="28"/>
                          <w:szCs w:val="28"/>
                        </w:rPr>
                        <w:t>О</w:t>
                      </w:r>
                      <w:r w:rsidR="00F60496">
                        <w:rPr>
                          <w:sz w:val="28"/>
                          <w:szCs w:val="28"/>
                        </w:rPr>
                        <w:t>б</w:t>
                      </w:r>
                      <w:r w:rsidRPr="00A41F5D">
                        <w:rPr>
                          <w:sz w:val="28"/>
                          <w:szCs w:val="28"/>
                        </w:rPr>
                        <w:t xml:space="preserve"> </w:t>
                      </w:r>
                      <w:r w:rsidR="00F60496">
                        <w:rPr>
                          <w:sz w:val="28"/>
                          <w:szCs w:val="28"/>
                        </w:rPr>
                        <w:t>организации проведения торгов в форме электронн</w:t>
                      </w:r>
                      <w:r w:rsidR="00B73649">
                        <w:rPr>
                          <w:sz w:val="28"/>
                          <w:szCs w:val="28"/>
                        </w:rPr>
                        <w:t>ых</w:t>
                      </w:r>
                      <w:r w:rsidR="00F60496">
                        <w:rPr>
                          <w:sz w:val="28"/>
                          <w:szCs w:val="28"/>
                        </w:rPr>
                        <w:t xml:space="preserve"> аукцион</w:t>
                      </w:r>
                      <w:r w:rsidR="00B73649">
                        <w:rPr>
                          <w:sz w:val="28"/>
                          <w:szCs w:val="28"/>
                        </w:rPr>
                        <w:t>ов</w:t>
                      </w:r>
                      <w:r w:rsidR="00F60496">
                        <w:rPr>
                          <w:sz w:val="28"/>
                          <w:szCs w:val="28"/>
                        </w:rPr>
                        <w:t xml:space="preserve"> на право заключения договора на установку и эксплуатацию рекламной конструкции на земельном участке, находящемся в муниципальной собственности или государственная собственность на который не разграничена</w:t>
                      </w:r>
                    </w:p>
                  </w:txbxContent>
                </v:textbox>
              </v:shape>
            </w:pict>
          </mc:Fallback>
        </mc:AlternateContent>
      </w:r>
    </w:p>
    <w:p w:rsidR="00980913" w:rsidRDefault="00980913" w:rsidP="00BC72E1">
      <w:pPr>
        <w:pStyle w:val="aa"/>
        <w:ind w:firstLine="0"/>
        <w:rPr>
          <w:i/>
        </w:rPr>
      </w:pPr>
    </w:p>
    <w:p w:rsidR="00BC72E1" w:rsidRDefault="00BC72E1" w:rsidP="00644ADE">
      <w:pPr>
        <w:pStyle w:val="aa"/>
        <w:rPr>
          <w:i/>
        </w:rPr>
      </w:pPr>
    </w:p>
    <w:p w:rsidR="00BC72E1" w:rsidRDefault="00BC72E1" w:rsidP="00644ADE">
      <w:pPr>
        <w:pStyle w:val="aa"/>
        <w:rPr>
          <w:i/>
        </w:rPr>
      </w:pPr>
    </w:p>
    <w:p w:rsidR="00981A11" w:rsidRDefault="00981A11" w:rsidP="00ED3E71">
      <w:pPr>
        <w:pStyle w:val="aa"/>
      </w:pPr>
    </w:p>
    <w:p w:rsidR="00F60496" w:rsidRDefault="00F60496" w:rsidP="00ED3E71">
      <w:pPr>
        <w:pStyle w:val="aa"/>
      </w:pPr>
    </w:p>
    <w:p w:rsidR="00F60496" w:rsidRDefault="00F60496" w:rsidP="00ED3E71">
      <w:pPr>
        <w:pStyle w:val="aa"/>
      </w:pPr>
    </w:p>
    <w:p w:rsidR="00F60496" w:rsidRDefault="00F60496" w:rsidP="00ED3E71">
      <w:pPr>
        <w:pStyle w:val="aa"/>
      </w:pPr>
    </w:p>
    <w:p w:rsidR="00F60496" w:rsidRDefault="00F60496" w:rsidP="00ED3E71">
      <w:pPr>
        <w:pStyle w:val="aa"/>
      </w:pPr>
    </w:p>
    <w:p w:rsidR="00F60496" w:rsidRDefault="00F60496" w:rsidP="00ED3E71">
      <w:pPr>
        <w:pStyle w:val="aa"/>
      </w:pPr>
    </w:p>
    <w:p w:rsidR="00F60496" w:rsidRDefault="00F60496" w:rsidP="00234228">
      <w:pPr>
        <w:pStyle w:val="aa"/>
      </w:pPr>
    </w:p>
    <w:p w:rsidR="00F60496" w:rsidRDefault="00F60496" w:rsidP="00234228">
      <w:pPr>
        <w:pStyle w:val="aa"/>
      </w:pPr>
    </w:p>
    <w:p w:rsidR="00105CC1" w:rsidRPr="00B56082" w:rsidRDefault="00105CC1" w:rsidP="00234228">
      <w:pPr>
        <w:pStyle w:val="aa"/>
      </w:pPr>
      <w:proofErr w:type="gramStart"/>
      <w:r w:rsidRPr="00B56082">
        <w:t>В соответствии с</w:t>
      </w:r>
      <w:r w:rsidR="00234228" w:rsidRPr="00B56082">
        <w:t xml:space="preserve"> </w:t>
      </w:r>
      <w:r w:rsidRPr="00B56082">
        <w:t xml:space="preserve">Федеральным законом от 20.03.2025 № 33-ФЗ «Об общих принципах организации местного самоуправления в единой системе публичной власти», </w:t>
      </w:r>
      <w:r w:rsidR="002E0452" w:rsidRPr="002E0452">
        <w:t>постановлением Правительства Российской Федерации от 04.06.2026 № 693 «Об утверждении Правил проведения торгов (в форме аукциона или конкурса) на право заключения договора на установку и эксплуатацию рекламной конструкции на земельном участке, здании или ином недвижимом имуществе, находящихся в государственной или муниципальной собственности</w:t>
      </w:r>
      <w:proofErr w:type="gramEnd"/>
      <w:r w:rsidR="002E0452" w:rsidRPr="002E0452">
        <w:t>»</w:t>
      </w:r>
      <w:r w:rsidR="002E0452">
        <w:t xml:space="preserve">, </w:t>
      </w:r>
      <w:r w:rsidRPr="00B56082">
        <w:t>руководствуясь Уставом города Трехгорного,</w:t>
      </w:r>
    </w:p>
    <w:p w:rsidR="00BC72E1" w:rsidRPr="00981A11" w:rsidRDefault="00BC72E1" w:rsidP="00BC72E1">
      <w:pPr>
        <w:pStyle w:val="ab"/>
        <w:spacing w:before="0" w:after="0"/>
        <w:jc w:val="both"/>
      </w:pPr>
    </w:p>
    <w:p w:rsidR="00A41F5D" w:rsidRPr="00981A11" w:rsidRDefault="00A41F5D" w:rsidP="00A41F5D">
      <w:pPr>
        <w:pStyle w:val="aa"/>
      </w:pPr>
    </w:p>
    <w:p w:rsidR="00177CB2" w:rsidRPr="00981A11" w:rsidRDefault="00177CB2" w:rsidP="00BC72E1">
      <w:pPr>
        <w:pStyle w:val="ab"/>
        <w:spacing w:before="0" w:after="0"/>
        <w:jc w:val="both"/>
      </w:pPr>
      <w:r w:rsidRPr="00981A11">
        <w:t xml:space="preserve">ПОСТАНОВЛЯЮ: </w:t>
      </w:r>
    </w:p>
    <w:p w:rsidR="001C7367" w:rsidRPr="00981A11" w:rsidRDefault="001C7367" w:rsidP="001C7367">
      <w:pPr>
        <w:pStyle w:val="aa"/>
      </w:pPr>
    </w:p>
    <w:p w:rsidR="00ED39C6" w:rsidRPr="00ED39C6" w:rsidRDefault="00ED39C6" w:rsidP="00ED39C6">
      <w:pPr>
        <w:pStyle w:val="ae"/>
        <w:numPr>
          <w:ilvl w:val="0"/>
          <w:numId w:val="35"/>
        </w:numPr>
        <w:ind w:left="0" w:firstLine="709"/>
        <w:jc w:val="both"/>
        <w:rPr>
          <w:sz w:val="28"/>
          <w:szCs w:val="28"/>
        </w:rPr>
      </w:pPr>
      <w:r w:rsidRPr="00ED39C6">
        <w:rPr>
          <w:sz w:val="28"/>
          <w:szCs w:val="28"/>
        </w:rPr>
        <w:t>Утвердить порядок работы комиссии по проведению аукцион</w:t>
      </w:r>
      <w:r w:rsidR="00E0224A">
        <w:rPr>
          <w:sz w:val="28"/>
          <w:szCs w:val="28"/>
        </w:rPr>
        <w:t>ов</w:t>
      </w:r>
      <w:r w:rsidRPr="00ED39C6">
        <w:rPr>
          <w:sz w:val="28"/>
          <w:szCs w:val="28"/>
        </w:rPr>
        <w:t xml:space="preserve"> в электронной форме на право заключения договора на установку и эксплуатацию рекламной конструкции на земельном участке, находящемся в муниципальной собственности или государственная собственность на который не разграничена (приложение </w:t>
      </w:r>
      <w:r>
        <w:rPr>
          <w:sz w:val="28"/>
          <w:szCs w:val="28"/>
        </w:rPr>
        <w:t>1</w:t>
      </w:r>
      <w:r w:rsidRPr="00ED39C6">
        <w:rPr>
          <w:sz w:val="28"/>
          <w:szCs w:val="28"/>
        </w:rPr>
        <w:t>).</w:t>
      </w:r>
    </w:p>
    <w:p w:rsidR="00D627BC" w:rsidRDefault="00D627BC" w:rsidP="006F30DD">
      <w:pPr>
        <w:pStyle w:val="aa"/>
        <w:numPr>
          <w:ilvl w:val="0"/>
          <w:numId w:val="35"/>
        </w:numPr>
        <w:ind w:left="0" w:firstLine="709"/>
      </w:pPr>
      <w:r w:rsidRPr="00D627BC">
        <w:t xml:space="preserve">Утвердить состав </w:t>
      </w:r>
      <w:r w:rsidR="006F30DD">
        <w:t>комиссии по проведению аукцион</w:t>
      </w:r>
      <w:r w:rsidR="00E0224A">
        <w:t>ов</w:t>
      </w:r>
      <w:r w:rsidR="006F30DD">
        <w:t xml:space="preserve"> в электронной форме на право заключения договора на установку и </w:t>
      </w:r>
      <w:r w:rsidR="006F30DD">
        <w:lastRenderedPageBreak/>
        <w:t>эксплуатацию рекламной конструкции на земельном участке, находящемся в муниципальной собственности или государственная собственность на котор</w:t>
      </w:r>
      <w:r w:rsidR="00ED39C6">
        <w:t>ый не разграничена (приложение 2</w:t>
      </w:r>
      <w:r w:rsidR="006F30DD">
        <w:t>).</w:t>
      </w:r>
    </w:p>
    <w:p w:rsidR="006F30DD" w:rsidRDefault="00ED39C6" w:rsidP="003A33BB">
      <w:pPr>
        <w:pStyle w:val="aa"/>
        <w:numPr>
          <w:ilvl w:val="0"/>
          <w:numId w:val="35"/>
        </w:numPr>
        <w:ind w:left="0" w:firstLine="709"/>
      </w:pPr>
      <w:r>
        <w:t>Утвердить порядок определения</w:t>
      </w:r>
      <w:r w:rsidR="006F30DD">
        <w:t xml:space="preserve"> начальн</w:t>
      </w:r>
      <w:r>
        <w:t>ой</w:t>
      </w:r>
      <w:r w:rsidR="006F30DD">
        <w:t xml:space="preserve"> (минимальн</w:t>
      </w:r>
      <w:r>
        <w:t>ой</w:t>
      </w:r>
      <w:r w:rsidR="006F30DD">
        <w:t>) цен</w:t>
      </w:r>
      <w:r>
        <w:t>ы</w:t>
      </w:r>
      <w:r w:rsidR="006F30DD">
        <w:t xml:space="preserve"> договора на</w:t>
      </w:r>
      <w:r w:rsidR="003A33BB" w:rsidRPr="003A33BB">
        <w:t xml:space="preserve"> установку и эксплуатацию рекламной конструкции </w:t>
      </w:r>
      <w:r w:rsidR="00B73649">
        <w:t xml:space="preserve">                 </w:t>
      </w:r>
      <w:r w:rsidR="003A33BB">
        <w:t>(приложение 3).</w:t>
      </w:r>
    </w:p>
    <w:p w:rsidR="00C67BEB" w:rsidRDefault="003A33BB" w:rsidP="00C67BEB">
      <w:pPr>
        <w:pStyle w:val="aa"/>
        <w:numPr>
          <w:ilvl w:val="0"/>
          <w:numId w:val="35"/>
        </w:numPr>
        <w:ind w:left="0" w:firstLine="709"/>
      </w:pPr>
      <w:r w:rsidRPr="00C67BEB">
        <w:t>Установить базовую ставку в размере 340 руб./кв.м.</w:t>
      </w:r>
    </w:p>
    <w:p w:rsidR="00D627BC" w:rsidRPr="00C67BEB" w:rsidRDefault="00D627BC" w:rsidP="00C67BEB">
      <w:pPr>
        <w:pStyle w:val="aa"/>
        <w:numPr>
          <w:ilvl w:val="0"/>
          <w:numId w:val="35"/>
        </w:numPr>
        <w:ind w:left="0" w:firstLine="709"/>
      </w:pPr>
      <w:r w:rsidRPr="00C67BEB">
        <w:t>П</w:t>
      </w:r>
      <w:r w:rsidR="00105CC1" w:rsidRPr="00C67BEB">
        <w:t>ризнать утратившим силу</w:t>
      </w:r>
      <w:r w:rsidR="00C67BEB" w:rsidRPr="00C67BEB">
        <w:t xml:space="preserve"> </w:t>
      </w:r>
      <w:r w:rsidR="004E1DB6" w:rsidRPr="00C67BEB">
        <w:t xml:space="preserve">постановление администрации </w:t>
      </w:r>
      <w:r w:rsidR="00ED39C6">
        <w:t xml:space="preserve">                  </w:t>
      </w:r>
      <w:r w:rsidR="00C67BEB" w:rsidRPr="00C67BEB">
        <w:t>от</w:t>
      </w:r>
      <w:r w:rsidR="003A33BB" w:rsidRPr="00C67BEB">
        <w:t xml:space="preserve"> 21.05.2026 №</w:t>
      </w:r>
      <w:r w:rsidR="00ED39C6">
        <w:t xml:space="preserve"> </w:t>
      </w:r>
      <w:r w:rsidR="003A33BB" w:rsidRPr="00C67BEB">
        <w:t>460</w:t>
      </w:r>
      <w:r w:rsidR="00C67BEB" w:rsidRPr="00C67BEB">
        <w:t xml:space="preserve"> «О внесении изменений в Положение о порядке распространения наружной рекламы и информации на территории Трехгорного городского округа, утвержденное постановлением администрации от 15.06.2011 № 707».</w:t>
      </w:r>
    </w:p>
    <w:p w:rsidR="00A41F5D" w:rsidRPr="00C67BEB" w:rsidRDefault="00A41F5D" w:rsidP="003A33BB">
      <w:pPr>
        <w:pStyle w:val="aa"/>
        <w:numPr>
          <w:ilvl w:val="0"/>
          <w:numId w:val="35"/>
        </w:numPr>
        <w:ind w:left="0" w:firstLine="709"/>
      </w:pPr>
      <w:r w:rsidRPr="00C67BEB">
        <w:t xml:space="preserve">Настоящее постановление вступает в силу </w:t>
      </w:r>
      <w:proofErr w:type="gramStart"/>
      <w:r w:rsidRPr="00C67BEB">
        <w:t>с</w:t>
      </w:r>
      <w:proofErr w:type="gramEnd"/>
      <w:r w:rsidRPr="00C67BEB">
        <w:t xml:space="preserve"> </w:t>
      </w:r>
      <w:r w:rsidR="00C67BEB">
        <w:t>даты</w:t>
      </w:r>
      <w:r w:rsidRPr="00C67BEB">
        <w:t xml:space="preserve"> его официального опубликования в сетевом издании «Трехгорный инфо»</w:t>
      </w:r>
      <w:r w:rsidR="00CF7E45" w:rsidRPr="00C67BEB">
        <w:t>, подлежит размещению на официальном сайте органов местного самоуправления города Трехгорного в информационно-телеко</w:t>
      </w:r>
      <w:r w:rsidR="00DB796D">
        <w:t>ммуникационной сети «Интернет».</w:t>
      </w:r>
    </w:p>
    <w:p w:rsidR="00105CC1" w:rsidRPr="00981A11" w:rsidRDefault="00105CC1" w:rsidP="00757DD7">
      <w:pPr>
        <w:pStyle w:val="aa"/>
        <w:numPr>
          <w:ilvl w:val="0"/>
          <w:numId w:val="35"/>
        </w:numPr>
        <w:tabs>
          <w:tab w:val="left" w:pos="1418"/>
        </w:tabs>
        <w:ind w:left="0" w:firstLine="709"/>
      </w:pPr>
      <w:proofErr w:type="gramStart"/>
      <w:r w:rsidRPr="00981A11">
        <w:t>Контроль за</w:t>
      </w:r>
      <w:proofErr w:type="gramEnd"/>
      <w:r w:rsidRPr="00981A11">
        <w:t xml:space="preserve"> </w:t>
      </w:r>
      <w:r w:rsidR="00CF7E45">
        <w:t>вы</w:t>
      </w:r>
      <w:r w:rsidRPr="00981A11">
        <w:t xml:space="preserve">полнением настоящего </w:t>
      </w:r>
      <w:r w:rsidR="000C1B1F">
        <w:t>постановления</w:t>
      </w:r>
      <w:r w:rsidRPr="00981A11">
        <w:t xml:space="preserve"> возложить на заместителя главы города по экономике и финансам Понявину Л.В.</w:t>
      </w:r>
    </w:p>
    <w:p w:rsidR="00105CC1" w:rsidRDefault="00105CC1" w:rsidP="00105CC1">
      <w:pPr>
        <w:pStyle w:val="aa"/>
      </w:pPr>
    </w:p>
    <w:p w:rsidR="00DB796D" w:rsidRPr="00981A11" w:rsidRDefault="00DB796D" w:rsidP="00105CC1">
      <w:pPr>
        <w:pStyle w:val="aa"/>
      </w:pPr>
    </w:p>
    <w:p w:rsidR="00A41F5D" w:rsidRPr="00981A11" w:rsidRDefault="00A41F5D" w:rsidP="00105CC1">
      <w:pPr>
        <w:pStyle w:val="aa"/>
      </w:pPr>
    </w:p>
    <w:p w:rsidR="00E27ED8" w:rsidRPr="00981A11" w:rsidRDefault="00ED39C6" w:rsidP="00105CC1">
      <w:pPr>
        <w:pStyle w:val="aa"/>
        <w:ind w:firstLine="0"/>
      </w:pPr>
      <w:r>
        <w:t>Глава</w:t>
      </w:r>
      <w:r w:rsidR="00105CC1" w:rsidRPr="00981A11">
        <w:t xml:space="preserve"> города                                                          </w:t>
      </w:r>
      <w:r w:rsidR="00981A11" w:rsidRPr="00981A11">
        <w:t xml:space="preserve">     </w:t>
      </w:r>
      <w:r w:rsidR="00105CC1" w:rsidRPr="00981A11">
        <w:t xml:space="preserve">                </w:t>
      </w:r>
      <w:r>
        <w:t>Д.А. Громенко</w:t>
      </w:r>
    </w:p>
    <w:p w:rsidR="00981A11" w:rsidRDefault="00981A11" w:rsidP="00105CC1">
      <w:pPr>
        <w:pStyle w:val="aa"/>
        <w:ind w:firstLine="0"/>
      </w:pPr>
    </w:p>
    <w:p w:rsidR="00981A11" w:rsidRDefault="00981A11" w:rsidP="00105CC1">
      <w:pPr>
        <w:pStyle w:val="aa"/>
        <w:ind w:firstLine="0"/>
      </w:pPr>
    </w:p>
    <w:p w:rsidR="00981A11" w:rsidRDefault="00981A11" w:rsidP="00105CC1">
      <w:pPr>
        <w:pStyle w:val="aa"/>
        <w:ind w:firstLine="0"/>
      </w:pPr>
    </w:p>
    <w:p w:rsidR="00895332" w:rsidRDefault="00895332" w:rsidP="00952B7B"/>
    <w:p w:rsidR="00895332" w:rsidRDefault="00895332" w:rsidP="00952B7B"/>
    <w:p w:rsidR="00895332" w:rsidRDefault="00895332" w:rsidP="00952B7B"/>
    <w:p w:rsidR="00895332" w:rsidRDefault="00895332" w:rsidP="00952B7B"/>
    <w:p w:rsidR="00895332" w:rsidRDefault="00895332" w:rsidP="00952B7B"/>
    <w:p w:rsidR="00895332" w:rsidRDefault="00895332" w:rsidP="00952B7B"/>
    <w:p w:rsidR="00895332" w:rsidRDefault="00895332" w:rsidP="00952B7B"/>
    <w:p w:rsidR="00895332" w:rsidRDefault="00895332" w:rsidP="00952B7B"/>
    <w:p w:rsidR="00895332" w:rsidRDefault="00895332" w:rsidP="00952B7B"/>
    <w:p w:rsidR="00895332" w:rsidRDefault="00895332" w:rsidP="00952B7B"/>
    <w:p w:rsidR="00895332" w:rsidRDefault="00895332" w:rsidP="00952B7B"/>
    <w:p w:rsidR="00895332" w:rsidRDefault="00895332" w:rsidP="00952B7B"/>
    <w:p w:rsidR="00895332" w:rsidRDefault="00895332" w:rsidP="00952B7B"/>
    <w:p w:rsidR="00895332" w:rsidRDefault="00895332" w:rsidP="00952B7B"/>
    <w:p w:rsidR="00895332" w:rsidRDefault="00895332" w:rsidP="00952B7B"/>
    <w:p w:rsidR="00895332" w:rsidRDefault="00895332" w:rsidP="00952B7B"/>
    <w:p w:rsidR="00895332" w:rsidRDefault="00895332" w:rsidP="00952B7B"/>
    <w:p w:rsidR="00895332" w:rsidRDefault="00895332" w:rsidP="00952B7B"/>
    <w:p w:rsidR="00895332" w:rsidRDefault="00895332" w:rsidP="00952B7B"/>
    <w:p w:rsidR="00895332" w:rsidRDefault="00895332" w:rsidP="00952B7B"/>
    <w:p w:rsidR="00895332" w:rsidRDefault="00895332" w:rsidP="00952B7B"/>
    <w:p w:rsidR="00895332" w:rsidRDefault="00895332" w:rsidP="00952B7B"/>
    <w:p w:rsidR="00895332" w:rsidRDefault="00895332" w:rsidP="00952B7B"/>
    <w:p w:rsidR="00895332" w:rsidRDefault="00895332" w:rsidP="00952B7B"/>
    <w:p w:rsidR="00895332" w:rsidRDefault="00895332" w:rsidP="00952B7B"/>
    <w:p w:rsidR="00895332" w:rsidRDefault="00895332" w:rsidP="00952B7B"/>
    <w:p w:rsidR="00895332" w:rsidRDefault="00895332" w:rsidP="00952B7B"/>
    <w:p w:rsidR="00895332" w:rsidRDefault="00895332" w:rsidP="00952B7B"/>
    <w:p w:rsidR="00895332" w:rsidRDefault="00895332" w:rsidP="00952B7B"/>
    <w:p w:rsidR="00895332" w:rsidRDefault="00895332" w:rsidP="00952B7B"/>
    <w:p w:rsidR="00952B7B" w:rsidRPr="00952B7B" w:rsidRDefault="00952B7B" w:rsidP="00952B7B">
      <w:r w:rsidRPr="00952B7B">
        <w:rPr>
          <w:noProof/>
          <w:sz w:val="24"/>
          <w:szCs w:val="24"/>
        </w:rPr>
        <mc:AlternateContent>
          <mc:Choice Requires="wps">
            <w:drawing>
              <wp:anchor distT="0" distB="0" distL="114300" distR="114300" simplePos="0" relativeHeight="251661312" behindDoc="0" locked="0" layoutInCell="1" allowOverlap="1" wp14:anchorId="7D738815" wp14:editId="54387BC6">
                <wp:simplePos x="0" y="0"/>
                <wp:positionH relativeFrom="column">
                  <wp:posOffset>2844165</wp:posOffset>
                </wp:positionH>
                <wp:positionV relativeFrom="paragraph">
                  <wp:posOffset>-100330</wp:posOffset>
                </wp:positionV>
                <wp:extent cx="3018790" cy="742950"/>
                <wp:effectExtent l="0" t="0" r="10160" b="1905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8790" cy="742950"/>
                        </a:xfrm>
                        <a:prstGeom prst="rect">
                          <a:avLst/>
                        </a:prstGeom>
                        <a:solidFill>
                          <a:srgbClr val="FFFFFF"/>
                        </a:solidFill>
                        <a:ln w="9525">
                          <a:solidFill>
                            <a:sysClr val="window" lastClr="FFFFFF"/>
                          </a:solidFill>
                          <a:miter lim="800000"/>
                          <a:headEnd/>
                          <a:tailEnd/>
                        </a:ln>
                      </wps:spPr>
                      <wps:txbx>
                        <w:txbxContent>
                          <w:p w:rsidR="00952B7B" w:rsidRDefault="00952B7B" w:rsidP="00952B7B">
                            <w:pPr>
                              <w:jc w:val="center"/>
                              <w:rPr>
                                <w:sz w:val="28"/>
                                <w:szCs w:val="28"/>
                              </w:rPr>
                            </w:pPr>
                            <w:r w:rsidRPr="003A33BB">
                              <w:rPr>
                                <w:sz w:val="28"/>
                                <w:szCs w:val="28"/>
                              </w:rPr>
                              <w:t>Приложение 1</w:t>
                            </w:r>
                          </w:p>
                          <w:p w:rsidR="00952B7B" w:rsidRDefault="00952B7B" w:rsidP="00952B7B">
                            <w:pPr>
                              <w:jc w:val="center"/>
                              <w:rPr>
                                <w:sz w:val="28"/>
                                <w:szCs w:val="28"/>
                              </w:rPr>
                            </w:pPr>
                            <w:r>
                              <w:rPr>
                                <w:sz w:val="28"/>
                                <w:szCs w:val="28"/>
                              </w:rPr>
                              <w:t>к постановлению администрации</w:t>
                            </w:r>
                          </w:p>
                          <w:p w:rsidR="00952B7B" w:rsidRPr="003A33BB" w:rsidRDefault="00952B7B" w:rsidP="00952B7B">
                            <w:pPr>
                              <w:jc w:val="center"/>
                              <w:rPr>
                                <w:sz w:val="28"/>
                                <w:szCs w:val="28"/>
                              </w:rPr>
                            </w:pPr>
                            <w:r>
                              <w:rPr>
                                <w:sz w:val="28"/>
                                <w:szCs w:val="28"/>
                              </w:rPr>
                              <w:t xml:space="preserve">от </w:t>
                            </w:r>
                            <w:r w:rsidR="00895332">
                              <w:rPr>
                                <w:sz w:val="28"/>
                                <w:szCs w:val="28"/>
                              </w:rPr>
                              <w:t>29.07.2026</w:t>
                            </w:r>
                            <w:r>
                              <w:rPr>
                                <w:sz w:val="28"/>
                                <w:szCs w:val="28"/>
                              </w:rPr>
                              <w:t xml:space="preserve"> № </w:t>
                            </w:r>
                            <w:r w:rsidR="00895332">
                              <w:rPr>
                                <w:sz w:val="28"/>
                                <w:szCs w:val="28"/>
                              </w:rPr>
                              <w:t>720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23.95pt;margin-top:-7.9pt;width:237.7pt;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" strokecolor="window">
                <v:textbox>
                  <w:txbxContent>
                    <w:p w:rsidR="00952B7B" w:rsidRDefault="00952B7B" w:rsidP="00952B7B">
                      <w:pPr>
                        <w:jc w:val="center"/>
                        <w:rPr>
                          <w:sz w:val="28"/>
                          <w:szCs w:val="28"/>
                        </w:rPr>
                      </w:pPr>
                      <w:r w:rsidRPr="003A33BB">
                        <w:rPr>
                          <w:sz w:val="28"/>
                          <w:szCs w:val="28"/>
                        </w:rPr>
                        <w:t>Приложение 1</w:t>
                      </w:r>
                    </w:p>
                    <w:p w:rsidR="00952B7B" w:rsidRDefault="00952B7B" w:rsidP="00952B7B">
                      <w:pPr>
                        <w:jc w:val="center"/>
                        <w:rPr>
                          <w:sz w:val="28"/>
                          <w:szCs w:val="28"/>
                        </w:rPr>
                      </w:pPr>
                      <w:r>
                        <w:rPr>
                          <w:sz w:val="28"/>
                          <w:szCs w:val="28"/>
                        </w:rPr>
                        <w:t>к постановлению администрации</w:t>
                      </w:r>
                    </w:p>
                    <w:p w:rsidR="00952B7B" w:rsidRPr="003A33BB" w:rsidRDefault="00952B7B" w:rsidP="00952B7B">
                      <w:pPr>
                        <w:jc w:val="center"/>
                        <w:rPr>
                          <w:sz w:val="28"/>
                          <w:szCs w:val="28"/>
                        </w:rPr>
                      </w:pPr>
                      <w:r>
                        <w:rPr>
                          <w:sz w:val="28"/>
                          <w:szCs w:val="28"/>
                        </w:rPr>
                        <w:t xml:space="preserve">от </w:t>
                      </w:r>
                      <w:r w:rsidR="00895332">
                        <w:rPr>
                          <w:sz w:val="28"/>
                          <w:szCs w:val="28"/>
                        </w:rPr>
                        <w:t>29.07.2026</w:t>
                      </w:r>
                      <w:r>
                        <w:rPr>
                          <w:sz w:val="28"/>
                          <w:szCs w:val="28"/>
                        </w:rPr>
                        <w:t xml:space="preserve"> № </w:t>
                      </w:r>
                      <w:r w:rsidR="00895332">
                        <w:rPr>
                          <w:sz w:val="28"/>
                          <w:szCs w:val="28"/>
                        </w:rPr>
                        <w:t>720</w:t>
                      </w:r>
                    </w:p>
                  </w:txbxContent>
                </v:textbox>
              </v:shape>
            </w:pict>
          </mc:Fallback>
        </mc:AlternateContent>
      </w:r>
    </w:p>
    <w:p w:rsidR="00952B7B" w:rsidRPr="00952B7B" w:rsidRDefault="00952B7B" w:rsidP="00952B7B"/>
    <w:p w:rsidR="00952B7B" w:rsidRPr="00952B7B" w:rsidRDefault="00952B7B" w:rsidP="00952B7B"/>
    <w:p w:rsidR="00952B7B" w:rsidRDefault="00952B7B" w:rsidP="00952B7B">
      <w:pPr>
        <w:tabs>
          <w:tab w:val="left" w:pos="4005"/>
        </w:tabs>
        <w:jc w:val="center"/>
        <w:rPr>
          <w:b/>
          <w:sz w:val="28"/>
          <w:szCs w:val="28"/>
        </w:rPr>
      </w:pPr>
    </w:p>
    <w:p w:rsidR="00952B7B" w:rsidRDefault="00952B7B" w:rsidP="00952B7B">
      <w:pPr>
        <w:tabs>
          <w:tab w:val="left" w:pos="4005"/>
        </w:tabs>
        <w:jc w:val="center"/>
        <w:rPr>
          <w:b/>
          <w:sz w:val="28"/>
          <w:szCs w:val="28"/>
        </w:rPr>
      </w:pPr>
    </w:p>
    <w:p w:rsidR="00952B7B" w:rsidRPr="00952B7B" w:rsidRDefault="00952B7B" w:rsidP="00952B7B">
      <w:pPr>
        <w:tabs>
          <w:tab w:val="left" w:pos="4005"/>
        </w:tabs>
        <w:jc w:val="center"/>
        <w:rPr>
          <w:b/>
          <w:sz w:val="28"/>
          <w:szCs w:val="28"/>
        </w:rPr>
      </w:pPr>
      <w:r w:rsidRPr="00952B7B">
        <w:rPr>
          <w:b/>
          <w:sz w:val="28"/>
          <w:szCs w:val="28"/>
        </w:rPr>
        <w:t xml:space="preserve">Порядок работы комиссии </w:t>
      </w:r>
    </w:p>
    <w:p w:rsidR="00952B7B" w:rsidRPr="00952B7B" w:rsidRDefault="00952B7B" w:rsidP="00952B7B">
      <w:pPr>
        <w:tabs>
          <w:tab w:val="left" w:pos="4005"/>
        </w:tabs>
        <w:jc w:val="center"/>
        <w:rPr>
          <w:b/>
          <w:sz w:val="28"/>
          <w:szCs w:val="28"/>
        </w:rPr>
      </w:pPr>
      <w:r w:rsidRPr="00952B7B">
        <w:rPr>
          <w:b/>
          <w:sz w:val="28"/>
          <w:szCs w:val="28"/>
        </w:rPr>
        <w:t>по проведению аукционов в электронной форме на право заключения договора на установку и эксплуатацию рекламной конструкции на земельном участке, находящемся в муниципальной собственности или государственная собственность на который не разграничена</w:t>
      </w:r>
    </w:p>
    <w:p w:rsidR="00952B7B" w:rsidRPr="00952B7B" w:rsidRDefault="00952B7B" w:rsidP="00952B7B">
      <w:pPr>
        <w:rPr>
          <w:sz w:val="28"/>
          <w:szCs w:val="28"/>
        </w:rPr>
      </w:pPr>
    </w:p>
    <w:p w:rsidR="00952B7B" w:rsidRPr="00952B7B" w:rsidRDefault="00952B7B" w:rsidP="00952B7B">
      <w:pPr>
        <w:jc w:val="center"/>
        <w:rPr>
          <w:b/>
          <w:sz w:val="28"/>
          <w:szCs w:val="28"/>
        </w:rPr>
      </w:pPr>
      <w:r w:rsidRPr="00952B7B">
        <w:rPr>
          <w:b/>
          <w:sz w:val="26"/>
        </w:rPr>
        <w:t xml:space="preserve">I. </w:t>
      </w:r>
      <w:r w:rsidRPr="00952B7B">
        <w:rPr>
          <w:b/>
          <w:sz w:val="28"/>
          <w:szCs w:val="28"/>
        </w:rPr>
        <w:t>Общие положения</w:t>
      </w:r>
    </w:p>
    <w:p w:rsidR="00952B7B" w:rsidRPr="00952B7B" w:rsidRDefault="00952B7B" w:rsidP="00952B7B">
      <w:pPr>
        <w:numPr>
          <w:ilvl w:val="0"/>
          <w:numId w:val="37"/>
        </w:numPr>
        <w:ind w:left="0" w:firstLine="709"/>
        <w:contextualSpacing/>
        <w:jc w:val="both"/>
        <w:rPr>
          <w:sz w:val="28"/>
          <w:szCs w:val="28"/>
        </w:rPr>
      </w:pPr>
      <w:proofErr w:type="gramStart"/>
      <w:r w:rsidRPr="00952B7B">
        <w:rPr>
          <w:sz w:val="28"/>
          <w:szCs w:val="28"/>
        </w:rPr>
        <w:t>Настоящий Порядок работы комиссии по проведению аукционов в электронной форме на право заключения договора на установку и эксплуатацию рекламной конструкции на земельном участке, находящемся в муниципальной собственности или государственная собственность на который не разграничена (далее - Порядок), определяет полномочия и порядок деятельности комиссии по проведению аукционов в электронной форме на право заключения договора на установку и эксплуатацию рекламной конструкции на земельном</w:t>
      </w:r>
      <w:proofErr w:type="gramEnd"/>
      <w:r w:rsidRPr="00952B7B">
        <w:rPr>
          <w:sz w:val="28"/>
          <w:szCs w:val="28"/>
        </w:rPr>
        <w:t xml:space="preserve"> </w:t>
      </w:r>
      <w:proofErr w:type="gramStart"/>
      <w:r w:rsidRPr="00952B7B">
        <w:rPr>
          <w:sz w:val="28"/>
          <w:szCs w:val="28"/>
        </w:rPr>
        <w:t>участке</w:t>
      </w:r>
      <w:proofErr w:type="gramEnd"/>
      <w:r w:rsidRPr="00952B7B">
        <w:rPr>
          <w:sz w:val="28"/>
          <w:szCs w:val="28"/>
        </w:rPr>
        <w:t>, находящемся в муниципальной собственности или государственная собственность на который не разграничена (далее – аукционная комиссия).</w:t>
      </w:r>
    </w:p>
    <w:p w:rsidR="00952B7B" w:rsidRPr="00952B7B" w:rsidRDefault="00952B7B" w:rsidP="00952B7B">
      <w:pPr>
        <w:numPr>
          <w:ilvl w:val="0"/>
          <w:numId w:val="37"/>
        </w:numPr>
        <w:ind w:left="0" w:firstLine="709"/>
        <w:contextualSpacing/>
        <w:jc w:val="both"/>
        <w:rPr>
          <w:sz w:val="28"/>
          <w:szCs w:val="28"/>
        </w:rPr>
      </w:pPr>
      <w:r w:rsidRPr="00952B7B">
        <w:rPr>
          <w:sz w:val="28"/>
          <w:szCs w:val="28"/>
        </w:rPr>
        <w:t>Аукционная комиссия создается для проведения аукциона в электронной форме на право заключения договора на установку и эксплуатацию рекламной конструкции на земельном участке, находящемся в муниципальной собственности или государственная собственность на который не разграничена (далее - аукцион).</w:t>
      </w:r>
    </w:p>
    <w:p w:rsidR="00952B7B" w:rsidRPr="00952B7B" w:rsidRDefault="00952B7B" w:rsidP="00952B7B">
      <w:pPr>
        <w:numPr>
          <w:ilvl w:val="0"/>
          <w:numId w:val="37"/>
        </w:numPr>
        <w:ind w:left="0" w:firstLine="709"/>
        <w:contextualSpacing/>
        <w:jc w:val="both"/>
        <w:rPr>
          <w:sz w:val="28"/>
          <w:szCs w:val="28"/>
        </w:rPr>
      </w:pPr>
      <w:r w:rsidRPr="00952B7B">
        <w:rPr>
          <w:sz w:val="28"/>
          <w:szCs w:val="28"/>
        </w:rPr>
        <w:t>В своей деятельности аукционная комиссия руководствуется законодательством Российской Федерации, муниципальными правовыми актами города Трехгорного и настоящим Порядком.</w:t>
      </w:r>
    </w:p>
    <w:p w:rsidR="00952B7B" w:rsidRPr="00952B7B" w:rsidRDefault="00952B7B" w:rsidP="00952B7B">
      <w:pPr>
        <w:ind w:left="709"/>
        <w:contextualSpacing/>
        <w:jc w:val="both"/>
        <w:rPr>
          <w:sz w:val="28"/>
          <w:szCs w:val="28"/>
        </w:rPr>
      </w:pPr>
    </w:p>
    <w:p w:rsidR="00952B7B" w:rsidRPr="00952B7B" w:rsidRDefault="00952B7B" w:rsidP="00952B7B">
      <w:pPr>
        <w:contextualSpacing/>
        <w:jc w:val="center"/>
        <w:rPr>
          <w:b/>
          <w:sz w:val="28"/>
          <w:szCs w:val="28"/>
        </w:rPr>
      </w:pPr>
      <w:r w:rsidRPr="00952B7B">
        <w:rPr>
          <w:b/>
          <w:sz w:val="28"/>
          <w:szCs w:val="28"/>
          <w:lang w:val="en-US"/>
        </w:rPr>
        <w:t>II</w:t>
      </w:r>
      <w:r w:rsidRPr="00952B7B">
        <w:rPr>
          <w:b/>
          <w:sz w:val="28"/>
          <w:szCs w:val="28"/>
        </w:rPr>
        <w:t>. Состав аукционной комиссии</w:t>
      </w:r>
    </w:p>
    <w:p w:rsidR="00952B7B" w:rsidRPr="00952B7B" w:rsidRDefault="00952B7B" w:rsidP="00952B7B">
      <w:pPr>
        <w:numPr>
          <w:ilvl w:val="0"/>
          <w:numId w:val="37"/>
        </w:numPr>
        <w:ind w:left="0" w:firstLine="709"/>
        <w:contextualSpacing/>
        <w:jc w:val="both"/>
        <w:rPr>
          <w:sz w:val="28"/>
          <w:szCs w:val="28"/>
        </w:rPr>
      </w:pPr>
      <w:r w:rsidRPr="00952B7B">
        <w:rPr>
          <w:sz w:val="28"/>
          <w:szCs w:val="28"/>
        </w:rPr>
        <w:t>В состав аукционной комиссии входят восемь человек. Аукционная комиссия состоит из председателя аукционной комиссии, заместителя председателя аукционной комиссии, членов аукционной комиссии и секретаря.</w:t>
      </w:r>
    </w:p>
    <w:p w:rsidR="00952B7B" w:rsidRPr="00952B7B" w:rsidRDefault="00952B7B" w:rsidP="00952B7B">
      <w:pPr>
        <w:numPr>
          <w:ilvl w:val="0"/>
          <w:numId w:val="37"/>
        </w:numPr>
        <w:ind w:left="0" w:firstLine="709"/>
        <w:contextualSpacing/>
        <w:jc w:val="both"/>
        <w:rPr>
          <w:sz w:val="28"/>
          <w:szCs w:val="28"/>
          <w:shd w:val="clear" w:color="auto" w:fill="FFFFFF"/>
        </w:rPr>
      </w:pPr>
      <w:r w:rsidRPr="00952B7B">
        <w:rPr>
          <w:sz w:val="28"/>
          <w:szCs w:val="28"/>
          <w:shd w:val="clear" w:color="auto" w:fill="FFFFFF"/>
        </w:rPr>
        <w:t>Членом аукционной комиссии не может быть:</w:t>
      </w:r>
    </w:p>
    <w:p w:rsidR="00952B7B" w:rsidRPr="00952B7B" w:rsidRDefault="00952B7B" w:rsidP="00952B7B">
      <w:pPr>
        <w:numPr>
          <w:ilvl w:val="0"/>
          <w:numId w:val="38"/>
        </w:numPr>
        <w:ind w:left="0" w:firstLine="709"/>
        <w:contextualSpacing/>
        <w:jc w:val="both"/>
        <w:rPr>
          <w:sz w:val="28"/>
          <w:szCs w:val="28"/>
          <w:shd w:val="clear" w:color="auto" w:fill="FFFFFF"/>
        </w:rPr>
      </w:pPr>
      <w:r w:rsidRPr="00952B7B">
        <w:rPr>
          <w:sz w:val="28"/>
          <w:szCs w:val="28"/>
          <w:shd w:val="clear" w:color="auto" w:fill="FFFFFF"/>
        </w:rPr>
        <w:t>лицо, лично заинтересованное в результатах аукциона;</w:t>
      </w:r>
    </w:p>
    <w:p w:rsidR="00952B7B" w:rsidRPr="00952B7B" w:rsidRDefault="00952B7B" w:rsidP="00952B7B">
      <w:pPr>
        <w:numPr>
          <w:ilvl w:val="0"/>
          <w:numId w:val="38"/>
        </w:numPr>
        <w:ind w:left="0" w:firstLine="709"/>
        <w:contextualSpacing/>
        <w:jc w:val="both"/>
        <w:rPr>
          <w:sz w:val="28"/>
          <w:szCs w:val="28"/>
          <w:shd w:val="clear" w:color="auto" w:fill="FFFFFF"/>
        </w:rPr>
      </w:pPr>
      <w:r w:rsidRPr="00952B7B">
        <w:rPr>
          <w:sz w:val="28"/>
          <w:szCs w:val="28"/>
          <w:shd w:val="clear" w:color="auto" w:fill="FFFFFF"/>
        </w:rPr>
        <w:t>лицо, аффилированное с заявителем, в том числе лицо, состоящее в штате заявителя;</w:t>
      </w:r>
    </w:p>
    <w:p w:rsidR="00952B7B" w:rsidRPr="00952B7B" w:rsidRDefault="00952B7B" w:rsidP="00952B7B">
      <w:pPr>
        <w:numPr>
          <w:ilvl w:val="0"/>
          <w:numId w:val="38"/>
        </w:numPr>
        <w:ind w:left="0" w:firstLine="709"/>
        <w:contextualSpacing/>
        <w:jc w:val="both"/>
        <w:rPr>
          <w:sz w:val="28"/>
          <w:szCs w:val="28"/>
          <w:shd w:val="clear" w:color="auto" w:fill="FFFFFF"/>
        </w:rPr>
      </w:pPr>
      <w:r w:rsidRPr="00952B7B">
        <w:rPr>
          <w:sz w:val="28"/>
          <w:szCs w:val="28"/>
          <w:shd w:val="clear" w:color="auto" w:fill="FFFFFF"/>
        </w:rPr>
        <w:t>лицо, на которое заявитель способен оказать влияние (в том числе лицо, являющееся членом органа управления, кредитором заявителя);</w:t>
      </w:r>
    </w:p>
    <w:p w:rsidR="00952B7B" w:rsidRPr="00952B7B" w:rsidRDefault="00952B7B" w:rsidP="00952B7B">
      <w:pPr>
        <w:numPr>
          <w:ilvl w:val="0"/>
          <w:numId w:val="38"/>
        </w:numPr>
        <w:ind w:left="0" w:firstLine="709"/>
        <w:contextualSpacing/>
        <w:jc w:val="both"/>
        <w:rPr>
          <w:sz w:val="28"/>
          <w:szCs w:val="28"/>
          <w:shd w:val="clear" w:color="auto" w:fill="FFFFFF"/>
        </w:rPr>
      </w:pPr>
      <w:r w:rsidRPr="00952B7B">
        <w:rPr>
          <w:sz w:val="28"/>
          <w:szCs w:val="28"/>
          <w:shd w:val="clear" w:color="auto" w:fill="FFFFFF"/>
        </w:rPr>
        <w:t xml:space="preserve">лицо, состоящее в браке с руководителем заявителя или являющееся близким родственником (родственником по прямой восходящей и нисходящей линии (родителем и ребенком, дедушкой, бабушкой и внуком), полнородным и </w:t>
      </w:r>
      <w:proofErr w:type="spellStart"/>
      <w:r w:rsidRPr="00952B7B">
        <w:rPr>
          <w:sz w:val="28"/>
          <w:szCs w:val="28"/>
          <w:shd w:val="clear" w:color="auto" w:fill="FFFFFF"/>
        </w:rPr>
        <w:t>неполнородным</w:t>
      </w:r>
      <w:proofErr w:type="spellEnd"/>
      <w:r w:rsidRPr="00952B7B">
        <w:rPr>
          <w:sz w:val="28"/>
          <w:szCs w:val="28"/>
          <w:shd w:val="clear" w:color="auto" w:fill="FFFFFF"/>
        </w:rPr>
        <w:t xml:space="preserve"> (имеющим </w:t>
      </w:r>
      <w:proofErr w:type="gramStart"/>
      <w:r w:rsidRPr="00952B7B">
        <w:rPr>
          <w:sz w:val="28"/>
          <w:szCs w:val="28"/>
          <w:shd w:val="clear" w:color="auto" w:fill="FFFFFF"/>
        </w:rPr>
        <w:t>общих</w:t>
      </w:r>
      <w:proofErr w:type="gramEnd"/>
      <w:r w:rsidRPr="00952B7B">
        <w:rPr>
          <w:sz w:val="28"/>
          <w:szCs w:val="28"/>
          <w:shd w:val="clear" w:color="auto" w:fill="FFFFFF"/>
        </w:rPr>
        <w:t xml:space="preserve"> отца или мать) братом и </w:t>
      </w:r>
      <w:r w:rsidRPr="00952B7B">
        <w:rPr>
          <w:sz w:val="28"/>
          <w:szCs w:val="28"/>
          <w:shd w:val="clear" w:color="auto" w:fill="FFFFFF"/>
        </w:rPr>
        <w:lastRenderedPageBreak/>
        <w:t>сестрой), усыновителем руководителя или усыновленным руководителем заявителя (если заявителем является юридическое лицо).</w:t>
      </w:r>
    </w:p>
    <w:p w:rsidR="00952B7B" w:rsidRPr="00952B7B" w:rsidRDefault="00952B7B" w:rsidP="00952B7B">
      <w:pPr>
        <w:ind w:firstLine="709"/>
        <w:contextualSpacing/>
        <w:jc w:val="both"/>
        <w:rPr>
          <w:sz w:val="28"/>
          <w:szCs w:val="28"/>
          <w:shd w:val="clear" w:color="auto" w:fill="FFFFFF"/>
        </w:rPr>
      </w:pPr>
      <w:r w:rsidRPr="00952B7B">
        <w:rPr>
          <w:sz w:val="28"/>
          <w:szCs w:val="28"/>
          <w:shd w:val="clear" w:color="auto" w:fill="FFFFFF"/>
        </w:rPr>
        <w:t xml:space="preserve">Член аукционной комиссии обязан незамедлительно сообщить </w:t>
      </w:r>
      <w:r w:rsidRPr="00952B7B">
        <w:rPr>
          <w:sz w:val="28"/>
          <w:szCs w:val="28"/>
        </w:rPr>
        <w:t>председателю аукционной комиссии</w:t>
      </w:r>
      <w:r w:rsidRPr="00952B7B">
        <w:rPr>
          <w:sz w:val="28"/>
          <w:szCs w:val="28"/>
          <w:shd w:val="clear" w:color="auto" w:fill="FFFFFF"/>
        </w:rPr>
        <w:t xml:space="preserve"> о возникновении указанных обстоятельств, препятствующих его членству в аукционной комиссии.</w:t>
      </w:r>
    </w:p>
    <w:p w:rsidR="00952B7B" w:rsidRPr="00952B7B" w:rsidRDefault="00952B7B" w:rsidP="00952B7B">
      <w:pPr>
        <w:numPr>
          <w:ilvl w:val="0"/>
          <w:numId w:val="37"/>
        </w:numPr>
        <w:ind w:left="0" w:firstLine="709"/>
        <w:contextualSpacing/>
        <w:jc w:val="both"/>
        <w:rPr>
          <w:sz w:val="28"/>
          <w:szCs w:val="28"/>
        </w:rPr>
      </w:pPr>
      <w:r w:rsidRPr="00952B7B">
        <w:rPr>
          <w:sz w:val="28"/>
          <w:szCs w:val="28"/>
          <w:shd w:val="clear" w:color="auto" w:fill="FFFFFF"/>
        </w:rPr>
        <w:t>В случае выявления обстоятельств, указанных в пункте 5 настоящего Порядка, в отношении члена аукционной комиссии принимается решение об изменении состава аукционной комиссии. Решение об изменении состава аукционной комиссии принимается организатором аукциона не позднее одного рабочего дня со дня выявления указанных обстоятельств.</w:t>
      </w:r>
    </w:p>
    <w:p w:rsidR="00952B7B" w:rsidRPr="00952B7B" w:rsidRDefault="00952B7B" w:rsidP="00952B7B">
      <w:pPr>
        <w:ind w:firstLine="720"/>
        <w:jc w:val="both"/>
        <w:rPr>
          <w:sz w:val="28"/>
          <w:szCs w:val="28"/>
        </w:rPr>
      </w:pPr>
    </w:p>
    <w:p w:rsidR="00952B7B" w:rsidRPr="00952B7B" w:rsidRDefault="00952B7B" w:rsidP="00952B7B">
      <w:pPr>
        <w:jc w:val="center"/>
        <w:rPr>
          <w:b/>
          <w:sz w:val="28"/>
          <w:szCs w:val="28"/>
        </w:rPr>
      </w:pPr>
      <w:r w:rsidRPr="00952B7B">
        <w:rPr>
          <w:b/>
          <w:sz w:val="28"/>
          <w:szCs w:val="28"/>
        </w:rPr>
        <w:t>II. Основные функции комиссии</w:t>
      </w:r>
    </w:p>
    <w:p w:rsidR="00952B7B" w:rsidRPr="00952B7B" w:rsidRDefault="00952B7B" w:rsidP="00952B7B">
      <w:pPr>
        <w:numPr>
          <w:ilvl w:val="0"/>
          <w:numId w:val="37"/>
        </w:numPr>
        <w:ind w:left="0" w:firstLine="709"/>
        <w:contextualSpacing/>
        <w:jc w:val="both"/>
        <w:rPr>
          <w:sz w:val="28"/>
          <w:szCs w:val="28"/>
        </w:rPr>
      </w:pPr>
      <w:r w:rsidRPr="00952B7B">
        <w:rPr>
          <w:sz w:val="28"/>
          <w:szCs w:val="28"/>
        </w:rPr>
        <w:t xml:space="preserve">Аукционная комиссия осуществляет: </w:t>
      </w:r>
    </w:p>
    <w:p w:rsidR="00952B7B" w:rsidRPr="00952B7B" w:rsidRDefault="00952B7B" w:rsidP="00952B7B">
      <w:pPr>
        <w:numPr>
          <w:ilvl w:val="0"/>
          <w:numId w:val="39"/>
        </w:numPr>
        <w:ind w:left="0" w:firstLine="709"/>
        <w:contextualSpacing/>
        <w:jc w:val="both"/>
        <w:rPr>
          <w:sz w:val="28"/>
          <w:szCs w:val="28"/>
        </w:rPr>
      </w:pPr>
      <w:r w:rsidRPr="00952B7B">
        <w:rPr>
          <w:sz w:val="28"/>
          <w:szCs w:val="28"/>
        </w:rPr>
        <w:t>рассмотрение заявок на участие в аукционе на соответствие требованиям, установленным аукционной документацией;</w:t>
      </w:r>
    </w:p>
    <w:p w:rsidR="00952B7B" w:rsidRPr="00952B7B" w:rsidRDefault="00952B7B" w:rsidP="00952B7B">
      <w:pPr>
        <w:numPr>
          <w:ilvl w:val="0"/>
          <w:numId w:val="39"/>
        </w:numPr>
        <w:ind w:left="0" w:firstLine="709"/>
        <w:contextualSpacing/>
        <w:jc w:val="both"/>
        <w:rPr>
          <w:sz w:val="28"/>
          <w:szCs w:val="28"/>
        </w:rPr>
      </w:pPr>
      <w:r w:rsidRPr="00952B7B">
        <w:rPr>
          <w:sz w:val="28"/>
          <w:szCs w:val="28"/>
        </w:rPr>
        <w:t>отбор участников аукциона;</w:t>
      </w:r>
    </w:p>
    <w:p w:rsidR="00952B7B" w:rsidRPr="00952B7B" w:rsidRDefault="00952B7B" w:rsidP="00952B7B">
      <w:pPr>
        <w:numPr>
          <w:ilvl w:val="0"/>
          <w:numId w:val="39"/>
        </w:numPr>
        <w:ind w:left="0" w:firstLine="709"/>
        <w:contextualSpacing/>
        <w:jc w:val="both"/>
        <w:rPr>
          <w:b/>
          <w:sz w:val="28"/>
          <w:szCs w:val="28"/>
        </w:rPr>
      </w:pPr>
      <w:proofErr w:type="gramStart"/>
      <w:r w:rsidRPr="00952B7B">
        <w:rPr>
          <w:sz w:val="28"/>
          <w:szCs w:val="28"/>
        </w:rPr>
        <w:t>оформление протокола рассмотрения заявок на участие в аукционе, протокола о признании аукциона несостоявшимся, протокола подведения итогов аукциона, протокола об уклонении от заключения договора по итогам аукциона, протокола об отстранении заявителя или участника аукциона от участия в аукционе.</w:t>
      </w:r>
      <w:proofErr w:type="gramEnd"/>
    </w:p>
    <w:p w:rsidR="00952B7B" w:rsidRPr="00952B7B" w:rsidRDefault="00952B7B" w:rsidP="00952B7B">
      <w:pPr>
        <w:ind w:left="709"/>
        <w:contextualSpacing/>
        <w:jc w:val="both"/>
        <w:rPr>
          <w:b/>
          <w:sz w:val="28"/>
          <w:szCs w:val="28"/>
        </w:rPr>
      </w:pPr>
    </w:p>
    <w:p w:rsidR="00952B7B" w:rsidRPr="00952B7B" w:rsidRDefault="00952B7B" w:rsidP="00952B7B">
      <w:pPr>
        <w:jc w:val="center"/>
        <w:rPr>
          <w:b/>
          <w:sz w:val="28"/>
          <w:szCs w:val="28"/>
        </w:rPr>
      </w:pPr>
      <w:r w:rsidRPr="00952B7B">
        <w:rPr>
          <w:b/>
          <w:sz w:val="28"/>
          <w:szCs w:val="28"/>
        </w:rPr>
        <w:t>III. Порядок работы комиссии</w:t>
      </w:r>
    </w:p>
    <w:p w:rsidR="00952B7B" w:rsidRPr="00952B7B" w:rsidRDefault="00952B7B" w:rsidP="00952B7B">
      <w:pPr>
        <w:numPr>
          <w:ilvl w:val="0"/>
          <w:numId w:val="37"/>
        </w:numPr>
        <w:ind w:left="0" w:firstLine="720"/>
        <w:contextualSpacing/>
        <w:jc w:val="both"/>
        <w:rPr>
          <w:sz w:val="28"/>
          <w:szCs w:val="28"/>
        </w:rPr>
      </w:pPr>
      <w:proofErr w:type="gramStart"/>
      <w:r w:rsidRPr="00952B7B">
        <w:rPr>
          <w:sz w:val="28"/>
          <w:szCs w:val="28"/>
        </w:rPr>
        <w:t>Руководство деятельностью аукционной комиссии возлагается на председателя аукционной комиссии (в отсутствие председателя - на его заместителя), который: организует работу комиссии; председательствует на ее заседаниях; назначает дату, время и место заседания аукционной комиссии; контролирует подготовку материалов и документов к заседаниям аукционной комиссии; ведет заседания аукционной комиссии; обеспечивает конфиденциальность информации, связанной с деятельностью аукционной комиссии.</w:t>
      </w:r>
      <w:proofErr w:type="gramEnd"/>
    </w:p>
    <w:p w:rsidR="00952B7B" w:rsidRPr="00952B7B" w:rsidRDefault="00952B7B" w:rsidP="00952B7B">
      <w:pPr>
        <w:numPr>
          <w:ilvl w:val="0"/>
          <w:numId w:val="37"/>
        </w:numPr>
        <w:ind w:left="0" w:firstLine="709"/>
        <w:contextualSpacing/>
        <w:jc w:val="both"/>
        <w:rPr>
          <w:sz w:val="28"/>
          <w:szCs w:val="28"/>
        </w:rPr>
      </w:pPr>
      <w:r w:rsidRPr="00952B7B">
        <w:rPr>
          <w:sz w:val="28"/>
          <w:szCs w:val="28"/>
        </w:rPr>
        <w:t>Аукционная комиссия правомочна осуществлять свои функции, если на заседан</w:t>
      </w:r>
      <w:proofErr w:type="gramStart"/>
      <w:r w:rsidRPr="00952B7B">
        <w:rPr>
          <w:sz w:val="28"/>
          <w:szCs w:val="28"/>
        </w:rPr>
        <w:t>ии ау</w:t>
      </w:r>
      <w:proofErr w:type="gramEnd"/>
      <w:r w:rsidRPr="00952B7B">
        <w:rPr>
          <w:sz w:val="28"/>
          <w:szCs w:val="28"/>
        </w:rPr>
        <w:t>кционной комиссии присутствует не менее пятидесяти процентов общего числа ее членов.</w:t>
      </w:r>
    </w:p>
    <w:p w:rsidR="00952B7B" w:rsidRPr="00952B7B" w:rsidRDefault="00952B7B" w:rsidP="00952B7B">
      <w:pPr>
        <w:numPr>
          <w:ilvl w:val="0"/>
          <w:numId w:val="37"/>
        </w:numPr>
        <w:ind w:left="0" w:firstLine="709"/>
        <w:contextualSpacing/>
        <w:jc w:val="both"/>
        <w:rPr>
          <w:sz w:val="28"/>
          <w:szCs w:val="28"/>
        </w:rPr>
      </w:pPr>
      <w:r w:rsidRPr="00952B7B">
        <w:rPr>
          <w:sz w:val="28"/>
          <w:szCs w:val="28"/>
        </w:rPr>
        <w:t>Работа аукционной комиссии осуществляется путем личного участия ее членов в рассмотрении вопросов на заседаниях аукционной комиссии.</w:t>
      </w:r>
    </w:p>
    <w:p w:rsidR="00952B7B" w:rsidRPr="00952B7B" w:rsidRDefault="00952B7B" w:rsidP="00952B7B">
      <w:pPr>
        <w:numPr>
          <w:ilvl w:val="0"/>
          <w:numId w:val="37"/>
        </w:numPr>
        <w:ind w:left="0" w:firstLine="720"/>
        <w:contextualSpacing/>
        <w:jc w:val="both"/>
        <w:rPr>
          <w:sz w:val="28"/>
          <w:szCs w:val="28"/>
        </w:rPr>
      </w:pPr>
      <w:r w:rsidRPr="00952B7B">
        <w:rPr>
          <w:sz w:val="28"/>
          <w:szCs w:val="28"/>
        </w:rPr>
        <w:t>Решения аукционной комиссии принимаются открытым голосованием простым большинством голосов членов аукционной комиссии, присутствующих на заседании. Каждый член аукционной комиссии имеет один голос. При равенстве голосов голос председателя аукционной комиссии является решающим. Члены аукционной комиссии лично подписывают протоколы заседаний аукционной комиссии.</w:t>
      </w:r>
    </w:p>
    <w:p w:rsidR="00952B7B" w:rsidRPr="00952B7B" w:rsidRDefault="00952B7B" w:rsidP="00952B7B">
      <w:pPr>
        <w:numPr>
          <w:ilvl w:val="0"/>
          <w:numId w:val="37"/>
        </w:numPr>
        <w:ind w:left="0" w:firstLine="720"/>
        <w:contextualSpacing/>
        <w:jc w:val="both"/>
        <w:rPr>
          <w:sz w:val="28"/>
          <w:szCs w:val="28"/>
        </w:rPr>
      </w:pPr>
      <w:r w:rsidRPr="00952B7B">
        <w:rPr>
          <w:sz w:val="28"/>
          <w:szCs w:val="28"/>
        </w:rPr>
        <w:t xml:space="preserve">Секретарь аукционной комиссии: извещает членов аукционной комиссии о времени и месте проведения заседания; обеспечивает членов аукционной комиссии необходимыми материалами и документами; ведет протоколы заседаний аукционной комиссии, визирует их у всех членов </w:t>
      </w:r>
      <w:r w:rsidRPr="00952B7B">
        <w:rPr>
          <w:sz w:val="28"/>
          <w:szCs w:val="28"/>
        </w:rPr>
        <w:lastRenderedPageBreak/>
        <w:t>аукционной комиссии, которые принимали участие в заседан</w:t>
      </w:r>
      <w:proofErr w:type="gramStart"/>
      <w:r w:rsidRPr="00952B7B">
        <w:rPr>
          <w:sz w:val="28"/>
          <w:szCs w:val="28"/>
        </w:rPr>
        <w:t>ии ау</w:t>
      </w:r>
      <w:proofErr w:type="gramEnd"/>
      <w:r w:rsidRPr="00952B7B">
        <w:rPr>
          <w:sz w:val="28"/>
          <w:szCs w:val="28"/>
        </w:rPr>
        <w:t>кционной комиссии; выполняет поручения председателя аукционной комиссии по другим вопросам, связанным с деятельностью аукционной комиссии, размещает необходимые документы на официальных сайтах, готовит проект договора на установку и эксплуатацию рекламной конструкции.</w:t>
      </w:r>
    </w:p>
    <w:p w:rsidR="00952B7B" w:rsidRPr="00952B7B" w:rsidRDefault="00952B7B" w:rsidP="00952B7B">
      <w:pPr>
        <w:numPr>
          <w:ilvl w:val="0"/>
          <w:numId w:val="37"/>
        </w:numPr>
        <w:ind w:left="0" w:firstLine="720"/>
        <w:contextualSpacing/>
        <w:jc w:val="both"/>
        <w:rPr>
          <w:sz w:val="28"/>
          <w:szCs w:val="28"/>
        </w:rPr>
      </w:pPr>
      <w:r w:rsidRPr="00952B7B">
        <w:rPr>
          <w:sz w:val="28"/>
          <w:szCs w:val="28"/>
        </w:rPr>
        <w:t>Члены аукционной комиссии обязаны соблюдать конфиденциальность и не допускать разглашения информации, раскрытие которой противоречит федеральному законодательству.</w:t>
      </w:r>
    </w:p>
    <w:p w:rsidR="00952B7B" w:rsidRPr="00952B7B" w:rsidRDefault="00952B7B" w:rsidP="00952B7B">
      <w:pPr>
        <w:jc w:val="center"/>
        <w:rPr>
          <w:b/>
          <w:sz w:val="28"/>
          <w:szCs w:val="28"/>
        </w:rPr>
      </w:pPr>
    </w:p>
    <w:p w:rsidR="00952B7B" w:rsidRPr="00952B7B" w:rsidRDefault="00952B7B" w:rsidP="00952B7B">
      <w:pPr>
        <w:jc w:val="center"/>
        <w:rPr>
          <w:b/>
          <w:sz w:val="28"/>
          <w:szCs w:val="28"/>
        </w:rP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Default="00952B7B" w:rsidP="00952B7B">
      <w:pPr>
        <w:jc w:val="center"/>
      </w:pPr>
    </w:p>
    <w:p w:rsidR="00952B7B" w:rsidRDefault="00952B7B" w:rsidP="00952B7B">
      <w:pPr>
        <w:jc w:val="center"/>
      </w:pPr>
    </w:p>
    <w:p w:rsidR="00952B7B" w:rsidRDefault="00952B7B" w:rsidP="00952B7B">
      <w:pPr>
        <w:jc w:val="center"/>
      </w:pPr>
    </w:p>
    <w:p w:rsidR="00952B7B" w:rsidRDefault="00952B7B" w:rsidP="00952B7B">
      <w:pPr>
        <w:jc w:val="center"/>
      </w:pPr>
    </w:p>
    <w:p w:rsidR="00952B7B" w:rsidRDefault="00952B7B" w:rsidP="00952B7B">
      <w:pPr>
        <w:jc w:val="center"/>
      </w:pPr>
    </w:p>
    <w:p w:rsid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p>
    <w:p w:rsidR="00952B7B" w:rsidRPr="00952B7B" w:rsidRDefault="00952B7B" w:rsidP="00952B7B">
      <w:pPr>
        <w:jc w:val="center"/>
      </w:pPr>
      <w:r w:rsidRPr="00952B7B">
        <w:rPr>
          <w:noProof/>
          <w:sz w:val="24"/>
          <w:szCs w:val="24"/>
        </w:rPr>
        <mc:AlternateContent>
          <mc:Choice Requires="wps">
            <w:drawing>
              <wp:anchor distT="0" distB="0" distL="114300" distR="114300" simplePos="0" relativeHeight="251662336" behindDoc="0" locked="0" layoutInCell="1" allowOverlap="1" wp14:anchorId="4F7AF5A4" wp14:editId="3B2E6820">
                <wp:simplePos x="0" y="0"/>
                <wp:positionH relativeFrom="column">
                  <wp:posOffset>2996565</wp:posOffset>
                </wp:positionH>
                <wp:positionV relativeFrom="paragraph">
                  <wp:posOffset>-90805</wp:posOffset>
                </wp:positionV>
                <wp:extent cx="3018790" cy="742950"/>
                <wp:effectExtent l="0" t="0" r="10160" b="1905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8790" cy="742950"/>
                        </a:xfrm>
                        <a:prstGeom prst="rect">
                          <a:avLst/>
                        </a:prstGeom>
                        <a:solidFill>
                          <a:srgbClr val="FFFFFF"/>
                        </a:solidFill>
                        <a:ln w="9525">
                          <a:solidFill>
                            <a:sysClr val="window" lastClr="FFFFFF"/>
                          </a:solidFill>
                          <a:miter lim="800000"/>
                          <a:headEnd/>
                          <a:tailEnd/>
                        </a:ln>
                      </wps:spPr>
                      <wps:txbx>
                        <w:txbxContent>
                          <w:p w:rsidR="00952B7B" w:rsidRDefault="00952B7B" w:rsidP="00952B7B">
                            <w:pPr>
                              <w:jc w:val="center"/>
                              <w:rPr>
                                <w:sz w:val="28"/>
                                <w:szCs w:val="28"/>
                              </w:rPr>
                            </w:pPr>
                            <w:r w:rsidRPr="003A33BB">
                              <w:rPr>
                                <w:sz w:val="28"/>
                                <w:szCs w:val="28"/>
                              </w:rPr>
                              <w:t xml:space="preserve">Приложение </w:t>
                            </w:r>
                            <w:r>
                              <w:rPr>
                                <w:sz w:val="28"/>
                                <w:szCs w:val="28"/>
                              </w:rPr>
                              <w:t>2</w:t>
                            </w:r>
                          </w:p>
                          <w:p w:rsidR="00952B7B" w:rsidRDefault="00952B7B" w:rsidP="00952B7B">
                            <w:pPr>
                              <w:jc w:val="center"/>
                              <w:rPr>
                                <w:sz w:val="28"/>
                                <w:szCs w:val="28"/>
                              </w:rPr>
                            </w:pPr>
                            <w:r>
                              <w:rPr>
                                <w:sz w:val="28"/>
                                <w:szCs w:val="28"/>
                              </w:rPr>
                              <w:t>к постановлению администрации</w:t>
                            </w:r>
                          </w:p>
                          <w:p w:rsidR="00952B7B" w:rsidRPr="003A33BB" w:rsidRDefault="00952B7B" w:rsidP="00952B7B">
                            <w:pPr>
                              <w:jc w:val="center"/>
                              <w:rPr>
                                <w:sz w:val="28"/>
                                <w:szCs w:val="28"/>
                              </w:rPr>
                            </w:pPr>
                            <w:r>
                              <w:rPr>
                                <w:sz w:val="28"/>
                                <w:szCs w:val="28"/>
                              </w:rPr>
                              <w:t xml:space="preserve">от </w:t>
                            </w:r>
                            <w:r w:rsidR="00895332">
                              <w:rPr>
                                <w:sz w:val="28"/>
                                <w:szCs w:val="28"/>
                              </w:rPr>
                              <w:t>29.07.2026</w:t>
                            </w:r>
                            <w:r>
                              <w:rPr>
                                <w:sz w:val="28"/>
                                <w:szCs w:val="28"/>
                              </w:rPr>
                              <w:t xml:space="preserve"> № </w:t>
                            </w:r>
                            <w:r w:rsidR="00895332">
                              <w:rPr>
                                <w:sz w:val="28"/>
                                <w:szCs w:val="28"/>
                              </w:rPr>
                              <w:t>720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235.95pt;margin-top:-7.15pt;width:237.7pt;height:5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" strokecolor="window">
                <v:textbox>
                  <w:txbxContent>
                    <w:p w:rsidR="00952B7B" w:rsidRDefault="00952B7B" w:rsidP="00952B7B">
                      <w:pPr>
                        <w:jc w:val="center"/>
                        <w:rPr>
                          <w:sz w:val="28"/>
                          <w:szCs w:val="28"/>
                        </w:rPr>
                      </w:pPr>
                      <w:r w:rsidRPr="003A33BB">
                        <w:rPr>
                          <w:sz w:val="28"/>
                          <w:szCs w:val="28"/>
                        </w:rPr>
                        <w:t xml:space="preserve">Приложение </w:t>
                      </w:r>
                      <w:r>
                        <w:rPr>
                          <w:sz w:val="28"/>
                          <w:szCs w:val="28"/>
                        </w:rPr>
                        <w:t>2</w:t>
                      </w:r>
                    </w:p>
                    <w:p w:rsidR="00952B7B" w:rsidRDefault="00952B7B" w:rsidP="00952B7B">
                      <w:pPr>
                        <w:jc w:val="center"/>
                        <w:rPr>
                          <w:sz w:val="28"/>
                          <w:szCs w:val="28"/>
                        </w:rPr>
                      </w:pPr>
                      <w:r>
                        <w:rPr>
                          <w:sz w:val="28"/>
                          <w:szCs w:val="28"/>
                        </w:rPr>
                        <w:t>к постановлению администрации</w:t>
                      </w:r>
                    </w:p>
                    <w:p w:rsidR="00952B7B" w:rsidRPr="003A33BB" w:rsidRDefault="00952B7B" w:rsidP="00952B7B">
                      <w:pPr>
                        <w:jc w:val="center"/>
                        <w:rPr>
                          <w:sz w:val="28"/>
                          <w:szCs w:val="28"/>
                        </w:rPr>
                      </w:pPr>
                      <w:r>
                        <w:rPr>
                          <w:sz w:val="28"/>
                          <w:szCs w:val="28"/>
                        </w:rPr>
                        <w:t xml:space="preserve">от </w:t>
                      </w:r>
                      <w:r w:rsidR="00895332">
                        <w:rPr>
                          <w:sz w:val="28"/>
                          <w:szCs w:val="28"/>
                        </w:rPr>
                        <w:t>29.07.2026</w:t>
                      </w:r>
                      <w:r>
                        <w:rPr>
                          <w:sz w:val="28"/>
                          <w:szCs w:val="28"/>
                        </w:rPr>
                        <w:t xml:space="preserve"> № </w:t>
                      </w:r>
                      <w:r w:rsidR="00895332">
                        <w:rPr>
                          <w:sz w:val="28"/>
                          <w:szCs w:val="28"/>
                        </w:rPr>
                        <w:t>720</w:t>
                      </w:r>
                    </w:p>
                  </w:txbxContent>
                </v:textbox>
              </v:shape>
            </w:pict>
          </mc:Fallback>
        </mc:AlternateContent>
      </w:r>
    </w:p>
    <w:p w:rsidR="00952B7B" w:rsidRPr="00952B7B" w:rsidRDefault="00952B7B" w:rsidP="00952B7B"/>
    <w:p w:rsidR="00952B7B" w:rsidRPr="00952B7B" w:rsidRDefault="00952B7B" w:rsidP="00952B7B"/>
    <w:p w:rsidR="00952B7B" w:rsidRPr="00952B7B" w:rsidRDefault="00952B7B" w:rsidP="00952B7B"/>
    <w:p w:rsidR="00952B7B" w:rsidRPr="00952B7B" w:rsidRDefault="00952B7B" w:rsidP="00952B7B"/>
    <w:p w:rsidR="00952B7B" w:rsidRPr="00952B7B" w:rsidRDefault="00952B7B" w:rsidP="00952B7B"/>
    <w:p w:rsidR="00952B7B" w:rsidRPr="00952B7B" w:rsidRDefault="00952B7B" w:rsidP="00952B7B">
      <w:pPr>
        <w:jc w:val="center"/>
        <w:rPr>
          <w:b/>
          <w:sz w:val="28"/>
          <w:szCs w:val="28"/>
        </w:rPr>
      </w:pPr>
      <w:r w:rsidRPr="00952B7B">
        <w:rPr>
          <w:b/>
          <w:sz w:val="28"/>
          <w:szCs w:val="28"/>
        </w:rPr>
        <w:t xml:space="preserve">Состав комиссии </w:t>
      </w:r>
    </w:p>
    <w:p w:rsidR="00952B7B" w:rsidRPr="00952B7B" w:rsidRDefault="00952B7B" w:rsidP="00952B7B">
      <w:pPr>
        <w:jc w:val="center"/>
        <w:rPr>
          <w:b/>
          <w:sz w:val="28"/>
          <w:szCs w:val="28"/>
        </w:rPr>
      </w:pPr>
      <w:r w:rsidRPr="00952B7B">
        <w:rPr>
          <w:b/>
          <w:sz w:val="28"/>
          <w:szCs w:val="28"/>
        </w:rPr>
        <w:t>по проведению аукционов в электронной форме на право заключения договора на установку и эксплуатацию рекламной конструкции на земельном участке, находящемся в муниципальной собственности или государственная собственность на который не разграничена</w:t>
      </w:r>
    </w:p>
    <w:p w:rsidR="00952B7B" w:rsidRPr="00952B7B" w:rsidRDefault="00952B7B" w:rsidP="00952B7B">
      <w:pPr>
        <w:jc w:val="center"/>
        <w:rPr>
          <w:b/>
          <w:sz w:val="28"/>
          <w:szCs w:val="28"/>
        </w:rPr>
      </w:pPr>
    </w:p>
    <w:tbl>
      <w:tblPr>
        <w:tblStyle w:val="1"/>
        <w:tblW w:w="0" w:type="auto"/>
        <w:tblLook w:val="04A0" w:firstRow="1" w:lastRow="0" w:firstColumn="1" w:lastColumn="0" w:noHBand="0" w:noVBand="1"/>
      </w:tblPr>
      <w:tblGrid>
        <w:gridCol w:w="2518"/>
        <w:gridCol w:w="7052"/>
      </w:tblGrid>
      <w:tr w:rsidR="00952B7B" w:rsidRPr="00952B7B" w:rsidTr="00C23387">
        <w:tc>
          <w:tcPr>
            <w:tcW w:w="2518" w:type="dxa"/>
          </w:tcPr>
          <w:p w:rsidR="00952B7B" w:rsidRPr="00952B7B" w:rsidRDefault="00952B7B" w:rsidP="00952B7B">
            <w:pPr>
              <w:rPr>
                <w:sz w:val="28"/>
                <w:szCs w:val="28"/>
              </w:rPr>
            </w:pPr>
            <w:r w:rsidRPr="00952B7B">
              <w:rPr>
                <w:sz w:val="28"/>
                <w:szCs w:val="28"/>
              </w:rPr>
              <w:t>Соловьева Л.В.</w:t>
            </w:r>
          </w:p>
        </w:tc>
        <w:tc>
          <w:tcPr>
            <w:tcW w:w="7052" w:type="dxa"/>
          </w:tcPr>
          <w:p w:rsidR="00952B7B" w:rsidRPr="00952B7B" w:rsidRDefault="00952B7B" w:rsidP="00952B7B">
            <w:pPr>
              <w:jc w:val="both"/>
              <w:rPr>
                <w:sz w:val="28"/>
                <w:szCs w:val="28"/>
              </w:rPr>
            </w:pPr>
            <w:r w:rsidRPr="00952B7B">
              <w:rPr>
                <w:sz w:val="28"/>
                <w:szCs w:val="28"/>
              </w:rPr>
              <w:t>- председатель КУИ и ЗО, председатель аукционной комиссии</w:t>
            </w:r>
          </w:p>
        </w:tc>
      </w:tr>
      <w:tr w:rsidR="00952B7B" w:rsidRPr="00952B7B" w:rsidTr="00C23387">
        <w:tc>
          <w:tcPr>
            <w:tcW w:w="2518" w:type="dxa"/>
          </w:tcPr>
          <w:p w:rsidR="00952B7B" w:rsidRPr="00952B7B" w:rsidRDefault="00952B7B" w:rsidP="00952B7B">
            <w:pPr>
              <w:rPr>
                <w:sz w:val="28"/>
                <w:szCs w:val="28"/>
              </w:rPr>
            </w:pPr>
            <w:r w:rsidRPr="00952B7B">
              <w:rPr>
                <w:sz w:val="28"/>
                <w:szCs w:val="28"/>
              </w:rPr>
              <w:t>Первухина Е.В.</w:t>
            </w:r>
          </w:p>
        </w:tc>
        <w:tc>
          <w:tcPr>
            <w:tcW w:w="7052" w:type="dxa"/>
          </w:tcPr>
          <w:p w:rsidR="00952B7B" w:rsidRPr="00952B7B" w:rsidRDefault="00952B7B" w:rsidP="00952B7B">
            <w:pPr>
              <w:jc w:val="both"/>
              <w:rPr>
                <w:sz w:val="28"/>
                <w:szCs w:val="28"/>
              </w:rPr>
            </w:pPr>
            <w:r w:rsidRPr="00952B7B">
              <w:rPr>
                <w:sz w:val="28"/>
                <w:szCs w:val="28"/>
              </w:rPr>
              <w:t>- начальник отдела по управлению земельными ресурсами, земельному контролю и экономическим вопросам КУИ и ЗО, заместитель председателя аукционной комиссии</w:t>
            </w:r>
          </w:p>
        </w:tc>
      </w:tr>
      <w:tr w:rsidR="00952B7B" w:rsidRPr="00952B7B" w:rsidTr="00C23387">
        <w:tc>
          <w:tcPr>
            <w:tcW w:w="9570" w:type="dxa"/>
            <w:gridSpan w:val="2"/>
          </w:tcPr>
          <w:p w:rsidR="00952B7B" w:rsidRPr="00952B7B" w:rsidRDefault="00952B7B" w:rsidP="00952B7B">
            <w:pPr>
              <w:jc w:val="both"/>
              <w:rPr>
                <w:sz w:val="28"/>
                <w:szCs w:val="28"/>
              </w:rPr>
            </w:pPr>
            <w:r w:rsidRPr="00952B7B">
              <w:rPr>
                <w:sz w:val="28"/>
                <w:szCs w:val="28"/>
              </w:rPr>
              <w:t>Члены комиссии:</w:t>
            </w:r>
          </w:p>
        </w:tc>
      </w:tr>
      <w:tr w:rsidR="00952B7B" w:rsidRPr="00952B7B" w:rsidTr="00C23387">
        <w:tc>
          <w:tcPr>
            <w:tcW w:w="2518" w:type="dxa"/>
          </w:tcPr>
          <w:p w:rsidR="00952B7B" w:rsidRPr="00952B7B" w:rsidRDefault="00952B7B" w:rsidP="00952B7B">
            <w:pPr>
              <w:rPr>
                <w:sz w:val="28"/>
                <w:szCs w:val="28"/>
              </w:rPr>
            </w:pPr>
            <w:r w:rsidRPr="00952B7B">
              <w:rPr>
                <w:sz w:val="28"/>
                <w:szCs w:val="28"/>
              </w:rPr>
              <w:t>Александров А.П.</w:t>
            </w:r>
          </w:p>
        </w:tc>
        <w:tc>
          <w:tcPr>
            <w:tcW w:w="7052" w:type="dxa"/>
          </w:tcPr>
          <w:p w:rsidR="00952B7B" w:rsidRPr="00952B7B" w:rsidRDefault="00952B7B" w:rsidP="00952B7B">
            <w:pPr>
              <w:jc w:val="both"/>
              <w:rPr>
                <w:sz w:val="28"/>
                <w:szCs w:val="28"/>
              </w:rPr>
            </w:pPr>
            <w:r w:rsidRPr="00952B7B">
              <w:rPr>
                <w:sz w:val="28"/>
                <w:szCs w:val="28"/>
              </w:rPr>
              <w:t>- начальник правового управления администрации города</w:t>
            </w:r>
          </w:p>
        </w:tc>
      </w:tr>
      <w:tr w:rsidR="00952B7B" w:rsidRPr="00952B7B" w:rsidTr="00C23387">
        <w:tc>
          <w:tcPr>
            <w:tcW w:w="2518" w:type="dxa"/>
          </w:tcPr>
          <w:p w:rsidR="00952B7B" w:rsidRPr="00952B7B" w:rsidRDefault="00952B7B" w:rsidP="00952B7B">
            <w:pPr>
              <w:rPr>
                <w:sz w:val="28"/>
                <w:szCs w:val="28"/>
              </w:rPr>
            </w:pPr>
            <w:r w:rsidRPr="00952B7B">
              <w:rPr>
                <w:sz w:val="28"/>
                <w:szCs w:val="28"/>
              </w:rPr>
              <w:t>Еремеева Л.В.</w:t>
            </w:r>
          </w:p>
        </w:tc>
        <w:tc>
          <w:tcPr>
            <w:tcW w:w="7052" w:type="dxa"/>
          </w:tcPr>
          <w:p w:rsidR="00952B7B" w:rsidRPr="00952B7B" w:rsidRDefault="00952B7B" w:rsidP="00952B7B">
            <w:pPr>
              <w:jc w:val="both"/>
              <w:rPr>
                <w:sz w:val="28"/>
                <w:szCs w:val="28"/>
              </w:rPr>
            </w:pPr>
            <w:r w:rsidRPr="00952B7B">
              <w:rPr>
                <w:sz w:val="28"/>
                <w:szCs w:val="28"/>
              </w:rPr>
              <w:t>- заместитель начальника отдела по управлению земельными ресурсами, земельному контролю и экономическим вопросам КУИ и ЗО</w:t>
            </w:r>
          </w:p>
        </w:tc>
      </w:tr>
      <w:tr w:rsidR="00952B7B" w:rsidRPr="00952B7B" w:rsidTr="00C23387">
        <w:tc>
          <w:tcPr>
            <w:tcW w:w="2518" w:type="dxa"/>
          </w:tcPr>
          <w:p w:rsidR="00952B7B" w:rsidRPr="00952B7B" w:rsidRDefault="00952B7B" w:rsidP="00952B7B">
            <w:pPr>
              <w:rPr>
                <w:sz w:val="28"/>
                <w:szCs w:val="28"/>
              </w:rPr>
            </w:pPr>
            <w:proofErr w:type="spellStart"/>
            <w:r w:rsidRPr="00952B7B">
              <w:rPr>
                <w:sz w:val="28"/>
                <w:szCs w:val="28"/>
              </w:rPr>
              <w:t>Ишмурдина</w:t>
            </w:r>
            <w:proofErr w:type="spellEnd"/>
            <w:r w:rsidRPr="00952B7B">
              <w:rPr>
                <w:sz w:val="28"/>
                <w:szCs w:val="28"/>
              </w:rPr>
              <w:t xml:space="preserve"> И.Ф.</w:t>
            </w:r>
          </w:p>
        </w:tc>
        <w:tc>
          <w:tcPr>
            <w:tcW w:w="7052" w:type="dxa"/>
          </w:tcPr>
          <w:p w:rsidR="00952B7B" w:rsidRPr="00952B7B" w:rsidRDefault="00952B7B" w:rsidP="00952B7B">
            <w:pPr>
              <w:jc w:val="both"/>
              <w:rPr>
                <w:sz w:val="28"/>
                <w:szCs w:val="28"/>
              </w:rPr>
            </w:pPr>
            <w:r w:rsidRPr="00952B7B">
              <w:rPr>
                <w:sz w:val="28"/>
                <w:szCs w:val="28"/>
              </w:rPr>
              <w:t xml:space="preserve"> - главный специалист отдела по управлению муниципальным имуществом КУИ и ЗО</w:t>
            </w:r>
          </w:p>
        </w:tc>
      </w:tr>
      <w:tr w:rsidR="00952B7B" w:rsidRPr="00952B7B" w:rsidTr="00C23387">
        <w:tc>
          <w:tcPr>
            <w:tcW w:w="2518" w:type="dxa"/>
          </w:tcPr>
          <w:p w:rsidR="00952B7B" w:rsidRPr="00952B7B" w:rsidRDefault="00952B7B" w:rsidP="00952B7B">
            <w:pPr>
              <w:rPr>
                <w:sz w:val="28"/>
                <w:szCs w:val="28"/>
              </w:rPr>
            </w:pPr>
            <w:r w:rsidRPr="00952B7B">
              <w:rPr>
                <w:sz w:val="28"/>
                <w:szCs w:val="28"/>
              </w:rPr>
              <w:t>Ларин В.И.</w:t>
            </w:r>
          </w:p>
        </w:tc>
        <w:tc>
          <w:tcPr>
            <w:tcW w:w="7052" w:type="dxa"/>
          </w:tcPr>
          <w:p w:rsidR="00952B7B" w:rsidRPr="00952B7B" w:rsidRDefault="00952B7B" w:rsidP="00952B7B">
            <w:pPr>
              <w:jc w:val="both"/>
              <w:rPr>
                <w:sz w:val="28"/>
                <w:szCs w:val="28"/>
              </w:rPr>
            </w:pPr>
            <w:r w:rsidRPr="00952B7B">
              <w:rPr>
                <w:sz w:val="28"/>
                <w:szCs w:val="28"/>
              </w:rPr>
              <w:t>- начальник отдела градостроительства администрации</w:t>
            </w:r>
          </w:p>
        </w:tc>
      </w:tr>
      <w:tr w:rsidR="00952B7B" w:rsidRPr="00952B7B" w:rsidTr="00C23387">
        <w:tc>
          <w:tcPr>
            <w:tcW w:w="2518" w:type="dxa"/>
          </w:tcPr>
          <w:p w:rsidR="00952B7B" w:rsidRPr="00952B7B" w:rsidRDefault="00952B7B" w:rsidP="00952B7B">
            <w:pPr>
              <w:rPr>
                <w:sz w:val="28"/>
                <w:szCs w:val="28"/>
              </w:rPr>
            </w:pPr>
            <w:r w:rsidRPr="00952B7B">
              <w:rPr>
                <w:sz w:val="28"/>
                <w:szCs w:val="28"/>
              </w:rPr>
              <w:t>Михайлова А.С.</w:t>
            </w:r>
          </w:p>
        </w:tc>
        <w:tc>
          <w:tcPr>
            <w:tcW w:w="7052" w:type="dxa"/>
          </w:tcPr>
          <w:p w:rsidR="00952B7B" w:rsidRPr="00952B7B" w:rsidRDefault="00952B7B" w:rsidP="00952B7B">
            <w:pPr>
              <w:jc w:val="both"/>
              <w:rPr>
                <w:sz w:val="28"/>
                <w:szCs w:val="28"/>
              </w:rPr>
            </w:pPr>
            <w:r w:rsidRPr="00952B7B">
              <w:rPr>
                <w:sz w:val="28"/>
                <w:szCs w:val="28"/>
              </w:rPr>
              <w:t>- главный специалист отдела по управлению земельными ресурсами, земельному контролю и экономическим вопросам КУИ и ЗО</w:t>
            </w:r>
          </w:p>
        </w:tc>
      </w:tr>
      <w:tr w:rsidR="00952B7B" w:rsidRPr="00952B7B" w:rsidTr="00C23387">
        <w:tc>
          <w:tcPr>
            <w:tcW w:w="2518" w:type="dxa"/>
          </w:tcPr>
          <w:p w:rsidR="00952B7B" w:rsidRPr="00952B7B" w:rsidRDefault="00952B7B" w:rsidP="00952B7B">
            <w:pPr>
              <w:rPr>
                <w:sz w:val="28"/>
                <w:szCs w:val="28"/>
              </w:rPr>
            </w:pPr>
            <w:proofErr w:type="spellStart"/>
            <w:r w:rsidRPr="00952B7B">
              <w:rPr>
                <w:sz w:val="28"/>
                <w:szCs w:val="28"/>
              </w:rPr>
              <w:t>Стригункова</w:t>
            </w:r>
            <w:proofErr w:type="spellEnd"/>
            <w:r w:rsidRPr="00952B7B">
              <w:rPr>
                <w:sz w:val="28"/>
                <w:szCs w:val="28"/>
              </w:rPr>
              <w:t xml:space="preserve"> Л.Ф.</w:t>
            </w:r>
          </w:p>
        </w:tc>
        <w:tc>
          <w:tcPr>
            <w:tcW w:w="7052" w:type="dxa"/>
          </w:tcPr>
          <w:p w:rsidR="00952B7B" w:rsidRPr="00952B7B" w:rsidRDefault="00952B7B" w:rsidP="00952B7B">
            <w:pPr>
              <w:jc w:val="both"/>
              <w:rPr>
                <w:sz w:val="28"/>
                <w:szCs w:val="28"/>
              </w:rPr>
            </w:pPr>
            <w:r w:rsidRPr="00952B7B">
              <w:rPr>
                <w:sz w:val="28"/>
                <w:szCs w:val="28"/>
              </w:rPr>
              <w:t xml:space="preserve">- начальник </w:t>
            </w:r>
            <w:proofErr w:type="spellStart"/>
            <w:r w:rsidRPr="00952B7B">
              <w:rPr>
                <w:sz w:val="28"/>
                <w:szCs w:val="28"/>
              </w:rPr>
              <w:t>Горфинуправления</w:t>
            </w:r>
            <w:proofErr w:type="spellEnd"/>
          </w:p>
        </w:tc>
      </w:tr>
    </w:tbl>
    <w:p w:rsidR="00952B7B" w:rsidRPr="00952B7B" w:rsidRDefault="00952B7B" w:rsidP="00952B7B">
      <w:pPr>
        <w:tabs>
          <w:tab w:val="left" w:pos="4005"/>
        </w:tabs>
        <w:jc w:val="center"/>
        <w:rPr>
          <w:b/>
          <w:sz w:val="28"/>
          <w:szCs w:val="28"/>
        </w:rPr>
      </w:pPr>
    </w:p>
    <w:p w:rsidR="00952B7B" w:rsidRPr="00952B7B" w:rsidRDefault="00952B7B" w:rsidP="00952B7B">
      <w:pPr>
        <w:tabs>
          <w:tab w:val="left" w:pos="5550"/>
        </w:tabs>
        <w:rPr>
          <w:sz w:val="28"/>
          <w:szCs w:val="28"/>
        </w:rPr>
      </w:pPr>
    </w:p>
    <w:p w:rsidR="00952B7B" w:rsidRPr="00952B7B" w:rsidRDefault="00952B7B" w:rsidP="00952B7B">
      <w:pPr>
        <w:tabs>
          <w:tab w:val="left" w:pos="5550"/>
        </w:tabs>
        <w:rPr>
          <w:sz w:val="28"/>
          <w:szCs w:val="28"/>
        </w:rPr>
      </w:pPr>
    </w:p>
    <w:p w:rsidR="00952B7B" w:rsidRPr="00952B7B" w:rsidRDefault="00952B7B" w:rsidP="00952B7B">
      <w:pPr>
        <w:tabs>
          <w:tab w:val="left" w:pos="5550"/>
        </w:tabs>
        <w:rPr>
          <w:sz w:val="28"/>
          <w:szCs w:val="28"/>
        </w:rPr>
      </w:pPr>
    </w:p>
    <w:p w:rsidR="00952B7B" w:rsidRPr="00952B7B" w:rsidRDefault="00952B7B" w:rsidP="00952B7B">
      <w:pPr>
        <w:tabs>
          <w:tab w:val="left" w:pos="5550"/>
        </w:tabs>
        <w:rPr>
          <w:sz w:val="28"/>
          <w:szCs w:val="28"/>
        </w:rPr>
      </w:pPr>
    </w:p>
    <w:p w:rsidR="00952B7B" w:rsidRPr="00952B7B" w:rsidRDefault="00952B7B" w:rsidP="00952B7B">
      <w:pPr>
        <w:tabs>
          <w:tab w:val="left" w:pos="5550"/>
        </w:tabs>
        <w:rPr>
          <w:sz w:val="28"/>
          <w:szCs w:val="28"/>
        </w:rPr>
      </w:pPr>
    </w:p>
    <w:p w:rsidR="00952B7B" w:rsidRPr="00952B7B" w:rsidRDefault="00952B7B" w:rsidP="00952B7B">
      <w:pPr>
        <w:tabs>
          <w:tab w:val="left" w:pos="5550"/>
        </w:tabs>
        <w:rPr>
          <w:sz w:val="28"/>
          <w:szCs w:val="28"/>
        </w:rPr>
      </w:pPr>
    </w:p>
    <w:p w:rsidR="00952B7B" w:rsidRPr="00952B7B" w:rsidRDefault="00952B7B" w:rsidP="00952B7B">
      <w:pPr>
        <w:tabs>
          <w:tab w:val="left" w:pos="5550"/>
        </w:tabs>
        <w:rPr>
          <w:sz w:val="28"/>
          <w:szCs w:val="28"/>
        </w:rPr>
      </w:pPr>
    </w:p>
    <w:p w:rsidR="00952B7B" w:rsidRPr="00952B7B" w:rsidRDefault="00952B7B" w:rsidP="00952B7B">
      <w:pPr>
        <w:tabs>
          <w:tab w:val="left" w:pos="5550"/>
        </w:tabs>
        <w:rPr>
          <w:sz w:val="28"/>
          <w:szCs w:val="28"/>
        </w:rPr>
      </w:pPr>
    </w:p>
    <w:p w:rsidR="00952B7B" w:rsidRPr="00952B7B" w:rsidRDefault="00952B7B" w:rsidP="00952B7B">
      <w:pPr>
        <w:tabs>
          <w:tab w:val="left" w:pos="5550"/>
        </w:tabs>
        <w:rPr>
          <w:sz w:val="28"/>
          <w:szCs w:val="28"/>
        </w:rPr>
      </w:pPr>
    </w:p>
    <w:p w:rsidR="00952B7B" w:rsidRPr="00952B7B" w:rsidRDefault="00952B7B" w:rsidP="00952B7B">
      <w:pPr>
        <w:tabs>
          <w:tab w:val="left" w:pos="5550"/>
        </w:tabs>
        <w:rPr>
          <w:sz w:val="28"/>
          <w:szCs w:val="28"/>
        </w:rPr>
      </w:pPr>
    </w:p>
    <w:p w:rsidR="00952B7B" w:rsidRPr="00952B7B" w:rsidRDefault="00952B7B" w:rsidP="00952B7B">
      <w:pPr>
        <w:tabs>
          <w:tab w:val="left" w:pos="5550"/>
        </w:tabs>
        <w:rPr>
          <w:sz w:val="28"/>
          <w:szCs w:val="28"/>
        </w:rPr>
      </w:pPr>
    </w:p>
    <w:p w:rsidR="00952B7B" w:rsidRPr="00952B7B" w:rsidRDefault="00952B7B" w:rsidP="00952B7B">
      <w:pPr>
        <w:tabs>
          <w:tab w:val="left" w:pos="5550"/>
        </w:tabs>
        <w:rPr>
          <w:sz w:val="28"/>
          <w:szCs w:val="28"/>
        </w:rPr>
      </w:pPr>
    </w:p>
    <w:p w:rsidR="00952B7B" w:rsidRPr="00952B7B" w:rsidRDefault="00952B7B" w:rsidP="00952B7B">
      <w:pPr>
        <w:tabs>
          <w:tab w:val="left" w:pos="5550"/>
        </w:tabs>
        <w:rPr>
          <w:sz w:val="28"/>
          <w:szCs w:val="28"/>
        </w:rPr>
      </w:pPr>
    </w:p>
    <w:p w:rsidR="00952B7B" w:rsidRPr="00952B7B" w:rsidRDefault="00952B7B" w:rsidP="00952B7B">
      <w:pPr>
        <w:tabs>
          <w:tab w:val="left" w:pos="5550"/>
        </w:tabs>
        <w:rPr>
          <w:sz w:val="28"/>
          <w:szCs w:val="28"/>
        </w:rPr>
      </w:pPr>
    </w:p>
    <w:p w:rsidR="00952B7B" w:rsidRPr="00952B7B" w:rsidRDefault="00952B7B" w:rsidP="00952B7B">
      <w:pPr>
        <w:tabs>
          <w:tab w:val="left" w:pos="5550"/>
        </w:tabs>
        <w:rPr>
          <w:sz w:val="28"/>
          <w:szCs w:val="28"/>
        </w:rPr>
      </w:pPr>
    </w:p>
    <w:p w:rsidR="00952B7B" w:rsidRPr="00952B7B" w:rsidRDefault="00952B7B" w:rsidP="00952B7B">
      <w:pPr>
        <w:tabs>
          <w:tab w:val="left" w:pos="5550"/>
        </w:tabs>
        <w:rPr>
          <w:sz w:val="28"/>
          <w:szCs w:val="28"/>
        </w:rPr>
      </w:pPr>
      <w:r w:rsidRPr="00952B7B">
        <w:rPr>
          <w:noProof/>
          <w:sz w:val="24"/>
          <w:szCs w:val="24"/>
        </w:rPr>
        <mc:AlternateContent>
          <mc:Choice Requires="wps">
            <w:drawing>
              <wp:anchor distT="0" distB="0" distL="114300" distR="114300" simplePos="0" relativeHeight="251663360" behindDoc="0" locked="0" layoutInCell="1" allowOverlap="1" wp14:anchorId="781B6956" wp14:editId="4EA50F7D">
                <wp:simplePos x="0" y="0"/>
                <wp:positionH relativeFrom="column">
                  <wp:posOffset>2863215</wp:posOffset>
                </wp:positionH>
                <wp:positionV relativeFrom="paragraph">
                  <wp:posOffset>64770</wp:posOffset>
                </wp:positionV>
                <wp:extent cx="3018790" cy="742950"/>
                <wp:effectExtent l="0" t="0" r="10160" b="19050"/>
                <wp:wrapNone/>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8790" cy="742950"/>
                        </a:xfrm>
                        <a:prstGeom prst="rect">
                          <a:avLst/>
                        </a:prstGeom>
                        <a:solidFill>
                          <a:srgbClr val="FFFFFF"/>
                        </a:solidFill>
                        <a:ln w="9525">
                          <a:solidFill>
                            <a:sysClr val="window" lastClr="FFFFFF"/>
                          </a:solidFill>
                          <a:miter lim="800000"/>
                          <a:headEnd/>
                          <a:tailEnd/>
                        </a:ln>
                      </wps:spPr>
                      <wps:txbx>
                        <w:txbxContent>
                          <w:p w:rsidR="00952B7B" w:rsidRDefault="00952B7B" w:rsidP="00952B7B">
                            <w:pPr>
                              <w:jc w:val="center"/>
                              <w:rPr>
                                <w:sz w:val="28"/>
                                <w:szCs w:val="28"/>
                              </w:rPr>
                            </w:pPr>
                            <w:r w:rsidRPr="003A33BB">
                              <w:rPr>
                                <w:sz w:val="28"/>
                                <w:szCs w:val="28"/>
                              </w:rPr>
                              <w:t xml:space="preserve">Приложение </w:t>
                            </w:r>
                            <w:r>
                              <w:rPr>
                                <w:sz w:val="28"/>
                                <w:szCs w:val="28"/>
                              </w:rPr>
                              <w:t>3</w:t>
                            </w:r>
                          </w:p>
                          <w:p w:rsidR="00952B7B" w:rsidRDefault="00952B7B" w:rsidP="00952B7B">
                            <w:pPr>
                              <w:jc w:val="center"/>
                              <w:rPr>
                                <w:sz w:val="28"/>
                                <w:szCs w:val="28"/>
                              </w:rPr>
                            </w:pPr>
                            <w:r>
                              <w:rPr>
                                <w:sz w:val="28"/>
                                <w:szCs w:val="28"/>
                              </w:rPr>
                              <w:t>к постановлению администрации</w:t>
                            </w:r>
                          </w:p>
                          <w:p w:rsidR="00952B7B" w:rsidRPr="003A33BB" w:rsidRDefault="00952B7B" w:rsidP="00952B7B">
                            <w:pPr>
                              <w:jc w:val="center"/>
                              <w:rPr>
                                <w:sz w:val="28"/>
                                <w:szCs w:val="28"/>
                              </w:rPr>
                            </w:pPr>
                            <w:r>
                              <w:rPr>
                                <w:sz w:val="28"/>
                                <w:szCs w:val="28"/>
                              </w:rPr>
                              <w:t xml:space="preserve">от </w:t>
                            </w:r>
                            <w:r w:rsidR="00895332">
                              <w:rPr>
                                <w:sz w:val="28"/>
                                <w:szCs w:val="28"/>
                              </w:rPr>
                              <w:t>29.07.2026</w:t>
                            </w:r>
                            <w:r>
                              <w:rPr>
                                <w:sz w:val="28"/>
                                <w:szCs w:val="28"/>
                              </w:rPr>
                              <w:t xml:space="preserve"> № </w:t>
                            </w:r>
                            <w:r w:rsidR="00895332">
                              <w:rPr>
                                <w:sz w:val="28"/>
                                <w:szCs w:val="28"/>
                              </w:rPr>
                              <w:t>720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225.45pt;margin-top:5.1pt;width:237.7pt;height:5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" strokecolor="window">
                <v:textbox>
                  <w:txbxContent>
                    <w:p w:rsidR="00952B7B" w:rsidRDefault="00952B7B" w:rsidP="00952B7B">
                      <w:pPr>
                        <w:jc w:val="center"/>
                        <w:rPr>
                          <w:sz w:val="28"/>
                          <w:szCs w:val="28"/>
                        </w:rPr>
                      </w:pPr>
                      <w:r w:rsidRPr="003A33BB">
                        <w:rPr>
                          <w:sz w:val="28"/>
                          <w:szCs w:val="28"/>
                        </w:rPr>
                        <w:t xml:space="preserve">Приложение </w:t>
                      </w:r>
                      <w:r>
                        <w:rPr>
                          <w:sz w:val="28"/>
                          <w:szCs w:val="28"/>
                        </w:rPr>
                        <w:t>3</w:t>
                      </w:r>
                    </w:p>
                    <w:p w:rsidR="00952B7B" w:rsidRDefault="00952B7B" w:rsidP="00952B7B">
                      <w:pPr>
                        <w:jc w:val="center"/>
                        <w:rPr>
                          <w:sz w:val="28"/>
                          <w:szCs w:val="28"/>
                        </w:rPr>
                      </w:pPr>
                      <w:r>
                        <w:rPr>
                          <w:sz w:val="28"/>
                          <w:szCs w:val="28"/>
                        </w:rPr>
                        <w:t>к постановлению администрации</w:t>
                      </w:r>
                    </w:p>
                    <w:p w:rsidR="00952B7B" w:rsidRPr="003A33BB" w:rsidRDefault="00952B7B" w:rsidP="00952B7B">
                      <w:pPr>
                        <w:jc w:val="center"/>
                        <w:rPr>
                          <w:sz w:val="28"/>
                          <w:szCs w:val="28"/>
                        </w:rPr>
                      </w:pPr>
                      <w:r>
                        <w:rPr>
                          <w:sz w:val="28"/>
                          <w:szCs w:val="28"/>
                        </w:rPr>
                        <w:t xml:space="preserve">от </w:t>
                      </w:r>
                      <w:r w:rsidR="00895332">
                        <w:rPr>
                          <w:sz w:val="28"/>
                          <w:szCs w:val="28"/>
                        </w:rPr>
                        <w:t>29.07.2026</w:t>
                      </w:r>
                      <w:r>
                        <w:rPr>
                          <w:sz w:val="28"/>
                          <w:szCs w:val="28"/>
                        </w:rPr>
                        <w:t xml:space="preserve"> № </w:t>
                      </w:r>
                      <w:r w:rsidR="00895332">
                        <w:rPr>
                          <w:sz w:val="28"/>
                          <w:szCs w:val="28"/>
                        </w:rPr>
                        <w:t>720</w:t>
                      </w:r>
                    </w:p>
                  </w:txbxContent>
                </v:textbox>
              </v:shape>
            </w:pict>
          </mc:Fallback>
        </mc:AlternateContent>
      </w:r>
    </w:p>
    <w:p w:rsidR="00952B7B" w:rsidRPr="00952B7B" w:rsidRDefault="00952B7B" w:rsidP="00952B7B">
      <w:pPr>
        <w:rPr>
          <w:sz w:val="28"/>
          <w:szCs w:val="28"/>
        </w:rPr>
      </w:pPr>
    </w:p>
    <w:p w:rsidR="00952B7B" w:rsidRPr="00952B7B" w:rsidRDefault="00952B7B" w:rsidP="00952B7B">
      <w:pPr>
        <w:rPr>
          <w:sz w:val="28"/>
          <w:szCs w:val="28"/>
        </w:rPr>
      </w:pPr>
    </w:p>
    <w:p w:rsidR="00952B7B" w:rsidRPr="00952B7B" w:rsidRDefault="00952B7B" w:rsidP="00952B7B">
      <w:pPr>
        <w:rPr>
          <w:sz w:val="28"/>
          <w:szCs w:val="28"/>
        </w:rPr>
      </w:pPr>
    </w:p>
    <w:p w:rsidR="00952B7B" w:rsidRPr="00952B7B" w:rsidRDefault="00952B7B" w:rsidP="00952B7B">
      <w:pPr>
        <w:rPr>
          <w:sz w:val="28"/>
          <w:szCs w:val="28"/>
        </w:rPr>
      </w:pPr>
    </w:p>
    <w:p w:rsidR="00952B7B" w:rsidRPr="00952B7B" w:rsidRDefault="00952B7B" w:rsidP="00952B7B">
      <w:pPr>
        <w:widowControl w:val="0"/>
        <w:autoSpaceDE w:val="0"/>
        <w:autoSpaceDN w:val="0"/>
        <w:adjustRightInd w:val="0"/>
        <w:jc w:val="center"/>
        <w:outlineLvl w:val="0"/>
        <w:rPr>
          <w:rFonts w:cs="Arial"/>
          <w:b/>
          <w:sz w:val="28"/>
          <w:szCs w:val="28"/>
        </w:rPr>
      </w:pPr>
      <w:r w:rsidRPr="00952B7B">
        <w:rPr>
          <w:rFonts w:cs="Arial"/>
          <w:b/>
          <w:sz w:val="28"/>
          <w:szCs w:val="28"/>
        </w:rPr>
        <w:t xml:space="preserve">Порядок </w:t>
      </w:r>
    </w:p>
    <w:p w:rsidR="00952B7B" w:rsidRPr="00952B7B" w:rsidRDefault="00952B7B" w:rsidP="00952B7B">
      <w:pPr>
        <w:widowControl w:val="0"/>
        <w:autoSpaceDE w:val="0"/>
        <w:autoSpaceDN w:val="0"/>
        <w:adjustRightInd w:val="0"/>
        <w:jc w:val="center"/>
        <w:outlineLvl w:val="0"/>
        <w:rPr>
          <w:rFonts w:cs="Arial"/>
          <w:b/>
          <w:sz w:val="28"/>
          <w:szCs w:val="28"/>
        </w:rPr>
      </w:pPr>
      <w:r w:rsidRPr="00952B7B">
        <w:rPr>
          <w:rFonts w:cs="Arial"/>
          <w:b/>
          <w:sz w:val="28"/>
          <w:szCs w:val="28"/>
        </w:rPr>
        <w:t xml:space="preserve">определения начальной (минимальной) цены договора на установку и эксплуатацию рекламной конструкции </w:t>
      </w:r>
    </w:p>
    <w:p w:rsidR="00952B7B" w:rsidRPr="00952B7B" w:rsidRDefault="00952B7B" w:rsidP="00952B7B">
      <w:pPr>
        <w:widowControl w:val="0"/>
        <w:autoSpaceDE w:val="0"/>
        <w:autoSpaceDN w:val="0"/>
        <w:adjustRightInd w:val="0"/>
        <w:jc w:val="center"/>
        <w:outlineLvl w:val="0"/>
        <w:rPr>
          <w:rFonts w:ascii="Baltica" w:hAnsi="Baltica"/>
          <w:sz w:val="28"/>
          <w:szCs w:val="28"/>
        </w:rPr>
      </w:pPr>
    </w:p>
    <w:p w:rsidR="00952B7B" w:rsidRPr="00952B7B" w:rsidRDefault="00952B7B" w:rsidP="00952B7B">
      <w:pPr>
        <w:ind w:firstLine="709"/>
        <w:jc w:val="both"/>
        <w:rPr>
          <w:sz w:val="28"/>
          <w:szCs w:val="28"/>
        </w:rPr>
      </w:pPr>
      <w:r w:rsidRPr="00952B7B">
        <w:rPr>
          <w:sz w:val="28"/>
          <w:szCs w:val="28"/>
        </w:rPr>
        <w:t>1. Плата за установку и эксплуатацию рекламной конструкции на территории Трехгорного городского округа определяется следующим образом:</w:t>
      </w:r>
    </w:p>
    <w:p w:rsidR="00952B7B" w:rsidRPr="00952B7B" w:rsidRDefault="00952B7B" w:rsidP="00952B7B">
      <w:pPr>
        <w:ind w:firstLine="709"/>
        <w:jc w:val="both"/>
        <w:rPr>
          <w:sz w:val="28"/>
          <w:szCs w:val="28"/>
        </w:rPr>
      </w:pPr>
    </w:p>
    <w:p w:rsidR="00952B7B" w:rsidRPr="00952B7B" w:rsidRDefault="00952B7B" w:rsidP="00952B7B">
      <w:pPr>
        <w:ind w:firstLine="709"/>
        <w:jc w:val="both"/>
        <w:rPr>
          <w:sz w:val="28"/>
          <w:szCs w:val="28"/>
        </w:rPr>
      </w:pPr>
      <w:r w:rsidRPr="00952B7B">
        <w:rPr>
          <w:sz w:val="28"/>
          <w:szCs w:val="28"/>
        </w:rPr>
        <w:t>П = БС × S</w:t>
      </w:r>
      <w:proofErr w:type="gramStart"/>
      <w:r w:rsidRPr="00952B7B">
        <w:rPr>
          <w:sz w:val="28"/>
          <w:szCs w:val="28"/>
        </w:rPr>
        <w:t xml:space="preserve"> × Т</w:t>
      </w:r>
      <w:proofErr w:type="gramEnd"/>
      <w:r w:rsidRPr="00952B7B">
        <w:rPr>
          <w:sz w:val="28"/>
          <w:szCs w:val="28"/>
        </w:rPr>
        <w:t xml:space="preserve"> × К1 × К2 × К3 × К4 × К5,</w:t>
      </w:r>
      <w:bookmarkStart w:id="0" w:name="_GoBack"/>
      <w:bookmarkEnd w:id="0"/>
    </w:p>
    <w:p w:rsidR="00952B7B" w:rsidRPr="00952B7B" w:rsidRDefault="00952B7B" w:rsidP="00952B7B">
      <w:pPr>
        <w:ind w:firstLine="709"/>
        <w:jc w:val="both"/>
        <w:rPr>
          <w:sz w:val="28"/>
          <w:szCs w:val="28"/>
        </w:rPr>
      </w:pPr>
      <w:r w:rsidRPr="00952B7B">
        <w:rPr>
          <w:sz w:val="28"/>
          <w:szCs w:val="28"/>
        </w:rPr>
        <w:t>где:</w:t>
      </w:r>
    </w:p>
    <w:p w:rsidR="00952B7B" w:rsidRPr="00952B7B" w:rsidRDefault="00952B7B" w:rsidP="00952B7B">
      <w:pPr>
        <w:ind w:firstLine="709"/>
        <w:jc w:val="both"/>
        <w:rPr>
          <w:sz w:val="28"/>
          <w:szCs w:val="28"/>
        </w:rPr>
      </w:pPr>
      <w:proofErr w:type="gramStart"/>
      <w:r w:rsidRPr="00952B7B">
        <w:rPr>
          <w:sz w:val="28"/>
          <w:szCs w:val="28"/>
        </w:rPr>
        <w:t>П</w:t>
      </w:r>
      <w:proofErr w:type="gramEnd"/>
      <w:r w:rsidRPr="00952B7B">
        <w:rPr>
          <w:sz w:val="28"/>
          <w:szCs w:val="28"/>
        </w:rPr>
        <w:t xml:space="preserve"> - размер платы за установку и эксплуатацию рекламной конструкции, рублей;</w:t>
      </w:r>
    </w:p>
    <w:p w:rsidR="00952B7B" w:rsidRPr="00952B7B" w:rsidRDefault="00952B7B" w:rsidP="00952B7B">
      <w:pPr>
        <w:ind w:firstLine="709"/>
        <w:jc w:val="both"/>
        <w:rPr>
          <w:sz w:val="28"/>
          <w:szCs w:val="28"/>
        </w:rPr>
      </w:pPr>
      <w:r w:rsidRPr="00952B7B">
        <w:rPr>
          <w:sz w:val="28"/>
          <w:szCs w:val="28"/>
        </w:rPr>
        <w:t>БС - базовая ставка, установленная в соответствии с постановлением администрации;</w:t>
      </w:r>
    </w:p>
    <w:p w:rsidR="00952B7B" w:rsidRPr="00952B7B" w:rsidRDefault="00952B7B" w:rsidP="00952B7B">
      <w:pPr>
        <w:ind w:firstLine="709"/>
        <w:jc w:val="both"/>
        <w:rPr>
          <w:sz w:val="28"/>
          <w:szCs w:val="28"/>
        </w:rPr>
      </w:pPr>
      <w:r w:rsidRPr="00952B7B">
        <w:rPr>
          <w:sz w:val="28"/>
          <w:szCs w:val="28"/>
        </w:rPr>
        <w:t xml:space="preserve">S - площадь информационного поля рекламной конструкции, </w:t>
      </w:r>
      <w:proofErr w:type="spellStart"/>
      <w:r w:rsidRPr="00952B7B">
        <w:rPr>
          <w:sz w:val="28"/>
          <w:szCs w:val="28"/>
        </w:rPr>
        <w:t>кв.м</w:t>
      </w:r>
      <w:proofErr w:type="spellEnd"/>
      <w:r w:rsidRPr="00952B7B">
        <w:rPr>
          <w:sz w:val="28"/>
          <w:szCs w:val="28"/>
        </w:rPr>
        <w:t>.</w:t>
      </w:r>
    </w:p>
    <w:p w:rsidR="00952B7B" w:rsidRPr="00952B7B" w:rsidRDefault="00952B7B" w:rsidP="00952B7B">
      <w:pPr>
        <w:ind w:firstLine="709"/>
        <w:jc w:val="both"/>
        <w:rPr>
          <w:sz w:val="28"/>
          <w:szCs w:val="28"/>
        </w:rPr>
      </w:pPr>
      <w:r w:rsidRPr="00952B7B">
        <w:rPr>
          <w:sz w:val="28"/>
          <w:szCs w:val="28"/>
        </w:rPr>
        <w:t>Площадь информационного поля определяется как площадь полезной обозреваемой поверхности рекламного сообщения (плаката, стенда, иного вида рекламной конструкции).</w:t>
      </w:r>
    </w:p>
    <w:p w:rsidR="00952B7B" w:rsidRPr="00952B7B" w:rsidRDefault="00952B7B" w:rsidP="00952B7B">
      <w:pPr>
        <w:ind w:firstLine="709"/>
        <w:jc w:val="both"/>
        <w:rPr>
          <w:sz w:val="28"/>
          <w:szCs w:val="28"/>
        </w:rPr>
      </w:pPr>
      <w:r w:rsidRPr="00952B7B">
        <w:rPr>
          <w:sz w:val="28"/>
          <w:szCs w:val="28"/>
        </w:rPr>
        <w:t xml:space="preserve">Т - период эксплуатации рекламной конструкции, принимается </w:t>
      </w:r>
      <w:proofErr w:type="gramStart"/>
      <w:r w:rsidRPr="00952B7B">
        <w:rPr>
          <w:sz w:val="28"/>
          <w:szCs w:val="28"/>
        </w:rPr>
        <w:t>равным</w:t>
      </w:r>
      <w:proofErr w:type="gramEnd"/>
      <w:r w:rsidRPr="00952B7B">
        <w:rPr>
          <w:sz w:val="28"/>
          <w:szCs w:val="28"/>
        </w:rPr>
        <w:t xml:space="preserve"> единице при эксплуатации рекламной конструкции в течение 1 (одного) календарного года.</w:t>
      </w:r>
    </w:p>
    <w:p w:rsidR="00952B7B" w:rsidRPr="00952B7B" w:rsidRDefault="00952B7B" w:rsidP="00952B7B">
      <w:pPr>
        <w:ind w:firstLine="709"/>
        <w:jc w:val="both"/>
        <w:rPr>
          <w:sz w:val="28"/>
          <w:szCs w:val="28"/>
        </w:rPr>
      </w:pPr>
      <w:r w:rsidRPr="00952B7B">
        <w:rPr>
          <w:sz w:val="28"/>
          <w:szCs w:val="28"/>
        </w:rPr>
        <w:t>В остальных случаях</w:t>
      </w:r>
      <w:proofErr w:type="gramStart"/>
      <w:r w:rsidRPr="00952B7B">
        <w:rPr>
          <w:sz w:val="28"/>
          <w:szCs w:val="28"/>
        </w:rPr>
        <w:t xml:space="preserve"> Т</w:t>
      </w:r>
      <w:proofErr w:type="gramEnd"/>
      <w:r w:rsidRPr="00952B7B">
        <w:rPr>
          <w:sz w:val="28"/>
          <w:szCs w:val="28"/>
        </w:rPr>
        <w:t xml:space="preserve"> = n × 1/12 либо Т= n × 1/365, </w:t>
      </w:r>
    </w:p>
    <w:p w:rsidR="00952B7B" w:rsidRPr="00952B7B" w:rsidRDefault="00952B7B" w:rsidP="00952B7B">
      <w:pPr>
        <w:ind w:firstLine="709"/>
        <w:jc w:val="both"/>
        <w:rPr>
          <w:sz w:val="28"/>
          <w:szCs w:val="28"/>
        </w:rPr>
      </w:pPr>
      <w:r w:rsidRPr="00952B7B">
        <w:rPr>
          <w:sz w:val="28"/>
          <w:szCs w:val="28"/>
        </w:rPr>
        <w:t>где n - количество месяцев либо дней эксплуатации рекламной конструкции.</w:t>
      </w:r>
    </w:p>
    <w:p w:rsidR="00952B7B" w:rsidRPr="00952B7B" w:rsidRDefault="00952B7B" w:rsidP="00952B7B">
      <w:pPr>
        <w:ind w:firstLine="709"/>
        <w:jc w:val="both"/>
        <w:rPr>
          <w:sz w:val="28"/>
          <w:szCs w:val="28"/>
        </w:rPr>
      </w:pPr>
    </w:p>
    <w:p w:rsidR="00952B7B" w:rsidRPr="00952B7B" w:rsidRDefault="00952B7B" w:rsidP="00952B7B">
      <w:pPr>
        <w:ind w:firstLine="709"/>
        <w:jc w:val="both"/>
        <w:rPr>
          <w:sz w:val="28"/>
          <w:szCs w:val="28"/>
        </w:rPr>
      </w:pPr>
      <w:r w:rsidRPr="00952B7B">
        <w:rPr>
          <w:sz w:val="28"/>
          <w:szCs w:val="28"/>
        </w:rPr>
        <w:t>Коэффициент К</w:t>
      </w:r>
      <w:proofErr w:type="gramStart"/>
      <w:r w:rsidRPr="00952B7B">
        <w:rPr>
          <w:sz w:val="28"/>
          <w:szCs w:val="28"/>
        </w:rPr>
        <w:t>1</w:t>
      </w:r>
      <w:proofErr w:type="gramEnd"/>
      <w:r w:rsidRPr="00952B7B">
        <w:rPr>
          <w:sz w:val="28"/>
          <w:szCs w:val="28"/>
        </w:rPr>
        <w:t xml:space="preserve"> отражает зависимость размера платы от площади информационного поля рекламной конструкции и определяется по таблице № 1.</w:t>
      </w:r>
    </w:p>
    <w:p w:rsidR="00952B7B" w:rsidRPr="00952B7B" w:rsidRDefault="00952B7B" w:rsidP="00952B7B">
      <w:pPr>
        <w:widowControl w:val="0"/>
        <w:autoSpaceDE w:val="0"/>
        <w:autoSpaceDN w:val="0"/>
        <w:adjustRightInd w:val="0"/>
        <w:ind w:right="-143"/>
        <w:jc w:val="right"/>
        <w:rPr>
          <w:sz w:val="28"/>
          <w:szCs w:val="28"/>
        </w:rPr>
      </w:pPr>
      <w:r w:rsidRPr="00952B7B">
        <w:rPr>
          <w:sz w:val="28"/>
          <w:szCs w:val="28"/>
        </w:rPr>
        <w:t>Таблица №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2"/>
        <w:gridCol w:w="4218"/>
      </w:tblGrid>
      <w:tr w:rsidR="00952B7B" w:rsidRPr="00952B7B" w:rsidTr="00C23387">
        <w:tc>
          <w:tcPr>
            <w:tcW w:w="5353" w:type="dxa"/>
          </w:tcPr>
          <w:p w:rsidR="00952B7B" w:rsidRPr="00952B7B" w:rsidRDefault="00952B7B" w:rsidP="00952B7B">
            <w:pPr>
              <w:jc w:val="center"/>
              <w:rPr>
                <w:sz w:val="28"/>
                <w:szCs w:val="28"/>
              </w:rPr>
            </w:pPr>
            <w:r w:rsidRPr="00952B7B">
              <w:rPr>
                <w:sz w:val="28"/>
                <w:szCs w:val="28"/>
              </w:rPr>
              <w:t xml:space="preserve">Площадь информационного поля, </w:t>
            </w:r>
            <w:proofErr w:type="spellStart"/>
            <w:r w:rsidRPr="00952B7B">
              <w:rPr>
                <w:sz w:val="28"/>
                <w:szCs w:val="28"/>
              </w:rPr>
              <w:t>кв</w:t>
            </w:r>
            <w:proofErr w:type="gramStart"/>
            <w:r w:rsidRPr="00952B7B">
              <w:rPr>
                <w:sz w:val="28"/>
                <w:szCs w:val="28"/>
              </w:rPr>
              <w:t>.м</w:t>
            </w:r>
            <w:proofErr w:type="spellEnd"/>
            <w:proofErr w:type="gramEnd"/>
          </w:p>
        </w:tc>
        <w:tc>
          <w:tcPr>
            <w:tcW w:w="4218" w:type="dxa"/>
          </w:tcPr>
          <w:p w:rsidR="00952B7B" w:rsidRPr="00952B7B" w:rsidRDefault="00952B7B" w:rsidP="00952B7B">
            <w:pPr>
              <w:jc w:val="center"/>
              <w:rPr>
                <w:sz w:val="28"/>
                <w:szCs w:val="28"/>
              </w:rPr>
            </w:pPr>
            <w:r w:rsidRPr="00952B7B">
              <w:rPr>
                <w:sz w:val="28"/>
                <w:szCs w:val="28"/>
              </w:rPr>
              <w:t>Значение К</w:t>
            </w:r>
            <w:proofErr w:type="gramStart"/>
            <w:r w:rsidRPr="00952B7B">
              <w:rPr>
                <w:sz w:val="28"/>
                <w:szCs w:val="28"/>
              </w:rPr>
              <w:t>1</w:t>
            </w:r>
            <w:proofErr w:type="gramEnd"/>
          </w:p>
        </w:tc>
      </w:tr>
      <w:tr w:rsidR="00952B7B" w:rsidRPr="00952B7B" w:rsidTr="00C23387">
        <w:tc>
          <w:tcPr>
            <w:tcW w:w="5353" w:type="dxa"/>
          </w:tcPr>
          <w:p w:rsidR="00952B7B" w:rsidRPr="00952B7B" w:rsidRDefault="00952B7B" w:rsidP="00952B7B">
            <w:pPr>
              <w:rPr>
                <w:sz w:val="28"/>
                <w:szCs w:val="28"/>
              </w:rPr>
            </w:pPr>
            <w:r w:rsidRPr="00952B7B">
              <w:rPr>
                <w:sz w:val="28"/>
                <w:szCs w:val="28"/>
              </w:rPr>
              <w:t>До 14</w:t>
            </w:r>
          </w:p>
        </w:tc>
        <w:tc>
          <w:tcPr>
            <w:tcW w:w="4218" w:type="dxa"/>
          </w:tcPr>
          <w:p w:rsidR="00952B7B" w:rsidRPr="00952B7B" w:rsidRDefault="00952B7B" w:rsidP="00952B7B">
            <w:pPr>
              <w:jc w:val="center"/>
              <w:rPr>
                <w:sz w:val="28"/>
                <w:szCs w:val="28"/>
              </w:rPr>
            </w:pPr>
            <w:r w:rsidRPr="00952B7B">
              <w:rPr>
                <w:sz w:val="28"/>
                <w:szCs w:val="28"/>
              </w:rPr>
              <w:t>2,0</w:t>
            </w:r>
          </w:p>
        </w:tc>
      </w:tr>
      <w:tr w:rsidR="00952B7B" w:rsidRPr="00952B7B" w:rsidTr="00C23387">
        <w:tc>
          <w:tcPr>
            <w:tcW w:w="5353" w:type="dxa"/>
          </w:tcPr>
          <w:p w:rsidR="00952B7B" w:rsidRPr="00952B7B" w:rsidRDefault="00952B7B" w:rsidP="00952B7B">
            <w:pPr>
              <w:rPr>
                <w:sz w:val="28"/>
                <w:szCs w:val="28"/>
              </w:rPr>
            </w:pPr>
            <w:r w:rsidRPr="00952B7B">
              <w:rPr>
                <w:sz w:val="28"/>
                <w:szCs w:val="28"/>
              </w:rPr>
              <w:t>Свыше 14 до 58</w:t>
            </w:r>
          </w:p>
        </w:tc>
        <w:tc>
          <w:tcPr>
            <w:tcW w:w="4218" w:type="dxa"/>
          </w:tcPr>
          <w:p w:rsidR="00952B7B" w:rsidRPr="00952B7B" w:rsidRDefault="00952B7B" w:rsidP="00952B7B">
            <w:pPr>
              <w:jc w:val="center"/>
              <w:rPr>
                <w:sz w:val="28"/>
                <w:szCs w:val="28"/>
              </w:rPr>
            </w:pPr>
            <w:r w:rsidRPr="00952B7B">
              <w:rPr>
                <w:sz w:val="28"/>
                <w:szCs w:val="28"/>
              </w:rPr>
              <w:t>1,4</w:t>
            </w:r>
          </w:p>
        </w:tc>
      </w:tr>
      <w:tr w:rsidR="00952B7B" w:rsidRPr="00952B7B" w:rsidTr="00C23387">
        <w:tc>
          <w:tcPr>
            <w:tcW w:w="5353" w:type="dxa"/>
          </w:tcPr>
          <w:p w:rsidR="00952B7B" w:rsidRPr="00952B7B" w:rsidRDefault="00952B7B" w:rsidP="00952B7B">
            <w:pPr>
              <w:rPr>
                <w:sz w:val="28"/>
                <w:szCs w:val="28"/>
              </w:rPr>
            </w:pPr>
            <w:r w:rsidRPr="00952B7B">
              <w:rPr>
                <w:sz w:val="28"/>
                <w:szCs w:val="28"/>
              </w:rPr>
              <w:t>Свыше 58 до 99</w:t>
            </w:r>
          </w:p>
        </w:tc>
        <w:tc>
          <w:tcPr>
            <w:tcW w:w="4218" w:type="dxa"/>
          </w:tcPr>
          <w:p w:rsidR="00952B7B" w:rsidRPr="00952B7B" w:rsidRDefault="00952B7B" w:rsidP="00952B7B">
            <w:pPr>
              <w:jc w:val="center"/>
              <w:rPr>
                <w:sz w:val="28"/>
                <w:szCs w:val="28"/>
              </w:rPr>
            </w:pPr>
            <w:r w:rsidRPr="00952B7B">
              <w:rPr>
                <w:sz w:val="28"/>
                <w:szCs w:val="28"/>
              </w:rPr>
              <w:t>1,2</w:t>
            </w:r>
          </w:p>
        </w:tc>
      </w:tr>
      <w:tr w:rsidR="00952B7B" w:rsidRPr="00952B7B" w:rsidTr="00C23387">
        <w:tc>
          <w:tcPr>
            <w:tcW w:w="5353" w:type="dxa"/>
          </w:tcPr>
          <w:p w:rsidR="00952B7B" w:rsidRPr="00952B7B" w:rsidRDefault="00952B7B" w:rsidP="00952B7B">
            <w:pPr>
              <w:rPr>
                <w:sz w:val="28"/>
                <w:szCs w:val="28"/>
              </w:rPr>
            </w:pPr>
            <w:r w:rsidRPr="00952B7B">
              <w:rPr>
                <w:sz w:val="28"/>
                <w:szCs w:val="28"/>
              </w:rPr>
              <w:t>Свыше 99 до 200</w:t>
            </w:r>
          </w:p>
        </w:tc>
        <w:tc>
          <w:tcPr>
            <w:tcW w:w="4218" w:type="dxa"/>
          </w:tcPr>
          <w:p w:rsidR="00952B7B" w:rsidRPr="00952B7B" w:rsidRDefault="00952B7B" w:rsidP="00952B7B">
            <w:pPr>
              <w:jc w:val="center"/>
              <w:rPr>
                <w:sz w:val="28"/>
                <w:szCs w:val="28"/>
              </w:rPr>
            </w:pPr>
            <w:r w:rsidRPr="00952B7B">
              <w:rPr>
                <w:sz w:val="28"/>
                <w:szCs w:val="28"/>
              </w:rPr>
              <w:t>0,8</w:t>
            </w:r>
          </w:p>
        </w:tc>
      </w:tr>
      <w:tr w:rsidR="00952B7B" w:rsidRPr="00952B7B" w:rsidTr="00C23387">
        <w:tc>
          <w:tcPr>
            <w:tcW w:w="5353" w:type="dxa"/>
          </w:tcPr>
          <w:p w:rsidR="00952B7B" w:rsidRPr="00952B7B" w:rsidRDefault="00952B7B" w:rsidP="00952B7B">
            <w:pPr>
              <w:rPr>
                <w:sz w:val="28"/>
                <w:szCs w:val="28"/>
              </w:rPr>
            </w:pPr>
            <w:r w:rsidRPr="00952B7B">
              <w:rPr>
                <w:sz w:val="28"/>
                <w:szCs w:val="28"/>
              </w:rPr>
              <w:t>Более 200</w:t>
            </w:r>
          </w:p>
        </w:tc>
        <w:tc>
          <w:tcPr>
            <w:tcW w:w="4218" w:type="dxa"/>
          </w:tcPr>
          <w:p w:rsidR="00952B7B" w:rsidRPr="00952B7B" w:rsidRDefault="00952B7B" w:rsidP="00952B7B">
            <w:pPr>
              <w:jc w:val="center"/>
              <w:rPr>
                <w:sz w:val="28"/>
                <w:szCs w:val="28"/>
              </w:rPr>
            </w:pPr>
            <w:r w:rsidRPr="00952B7B">
              <w:rPr>
                <w:sz w:val="28"/>
                <w:szCs w:val="28"/>
              </w:rPr>
              <w:t>0,5</w:t>
            </w:r>
          </w:p>
        </w:tc>
      </w:tr>
    </w:tbl>
    <w:p w:rsidR="00952B7B" w:rsidRPr="00952B7B" w:rsidRDefault="00952B7B" w:rsidP="00952B7B">
      <w:pPr>
        <w:rPr>
          <w:sz w:val="28"/>
          <w:szCs w:val="28"/>
        </w:rPr>
      </w:pPr>
    </w:p>
    <w:p w:rsidR="00952B7B" w:rsidRPr="00952B7B" w:rsidRDefault="00952B7B" w:rsidP="00952B7B">
      <w:pPr>
        <w:ind w:firstLine="709"/>
        <w:jc w:val="both"/>
        <w:rPr>
          <w:sz w:val="28"/>
          <w:szCs w:val="28"/>
        </w:rPr>
      </w:pPr>
      <w:r w:rsidRPr="00952B7B">
        <w:rPr>
          <w:sz w:val="28"/>
          <w:szCs w:val="28"/>
        </w:rPr>
        <w:t>Коэффициент К</w:t>
      </w:r>
      <w:proofErr w:type="gramStart"/>
      <w:r w:rsidRPr="00952B7B">
        <w:rPr>
          <w:sz w:val="28"/>
          <w:szCs w:val="28"/>
        </w:rPr>
        <w:t>2</w:t>
      </w:r>
      <w:proofErr w:type="gramEnd"/>
      <w:r w:rsidRPr="00952B7B">
        <w:rPr>
          <w:sz w:val="28"/>
          <w:szCs w:val="28"/>
        </w:rPr>
        <w:t xml:space="preserve"> отражает зависимость размера платы от вида рекламной конструкции и определяется по таблице № 2.</w:t>
      </w:r>
    </w:p>
    <w:p w:rsidR="00952B7B" w:rsidRPr="00952B7B" w:rsidRDefault="00952B7B" w:rsidP="00952B7B">
      <w:pPr>
        <w:ind w:firstLine="709"/>
        <w:jc w:val="both"/>
        <w:rPr>
          <w:sz w:val="28"/>
          <w:szCs w:val="28"/>
        </w:rPr>
      </w:pPr>
    </w:p>
    <w:p w:rsidR="00952B7B" w:rsidRPr="00952B7B" w:rsidRDefault="00952B7B" w:rsidP="00952B7B">
      <w:pPr>
        <w:ind w:firstLine="709"/>
        <w:jc w:val="both"/>
        <w:rPr>
          <w:sz w:val="28"/>
          <w:szCs w:val="28"/>
        </w:rPr>
      </w:pPr>
    </w:p>
    <w:p w:rsidR="00952B7B" w:rsidRPr="00952B7B" w:rsidRDefault="00952B7B" w:rsidP="00952B7B">
      <w:pPr>
        <w:ind w:firstLine="709"/>
        <w:jc w:val="both"/>
        <w:rPr>
          <w:sz w:val="28"/>
          <w:szCs w:val="28"/>
        </w:rPr>
      </w:pPr>
    </w:p>
    <w:p w:rsidR="00952B7B" w:rsidRPr="00952B7B" w:rsidRDefault="00952B7B" w:rsidP="00952B7B">
      <w:pPr>
        <w:jc w:val="right"/>
        <w:rPr>
          <w:sz w:val="28"/>
          <w:szCs w:val="28"/>
        </w:rPr>
      </w:pPr>
      <w:r w:rsidRPr="00952B7B">
        <w:rPr>
          <w:sz w:val="28"/>
          <w:szCs w:val="28"/>
        </w:rPr>
        <w:t>Таблица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8"/>
        <w:gridCol w:w="4752"/>
      </w:tblGrid>
      <w:tr w:rsidR="00952B7B" w:rsidRPr="00952B7B" w:rsidTr="00C23387">
        <w:tc>
          <w:tcPr>
            <w:tcW w:w="5069" w:type="dxa"/>
          </w:tcPr>
          <w:p w:rsidR="00952B7B" w:rsidRPr="00952B7B" w:rsidRDefault="00952B7B" w:rsidP="00952B7B">
            <w:pPr>
              <w:jc w:val="center"/>
              <w:rPr>
                <w:sz w:val="28"/>
                <w:szCs w:val="28"/>
              </w:rPr>
            </w:pPr>
            <w:r w:rsidRPr="00952B7B">
              <w:rPr>
                <w:sz w:val="28"/>
                <w:szCs w:val="28"/>
              </w:rPr>
              <w:t>Вид рекламной конструкции</w:t>
            </w:r>
          </w:p>
        </w:tc>
        <w:tc>
          <w:tcPr>
            <w:tcW w:w="5069" w:type="dxa"/>
          </w:tcPr>
          <w:p w:rsidR="00952B7B" w:rsidRPr="00952B7B" w:rsidRDefault="00952B7B" w:rsidP="00952B7B">
            <w:pPr>
              <w:jc w:val="center"/>
              <w:rPr>
                <w:sz w:val="28"/>
                <w:szCs w:val="28"/>
              </w:rPr>
            </w:pPr>
            <w:r w:rsidRPr="00952B7B">
              <w:rPr>
                <w:sz w:val="28"/>
                <w:szCs w:val="28"/>
              </w:rPr>
              <w:t>Значение К</w:t>
            </w:r>
            <w:proofErr w:type="gramStart"/>
            <w:r w:rsidRPr="00952B7B">
              <w:rPr>
                <w:sz w:val="28"/>
                <w:szCs w:val="28"/>
              </w:rPr>
              <w:t>2</w:t>
            </w:r>
            <w:proofErr w:type="gramEnd"/>
          </w:p>
        </w:tc>
      </w:tr>
      <w:tr w:rsidR="00952B7B" w:rsidRPr="00952B7B" w:rsidTr="00C23387">
        <w:tc>
          <w:tcPr>
            <w:tcW w:w="5069" w:type="dxa"/>
          </w:tcPr>
          <w:p w:rsidR="00952B7B" w:rsidRPr="00952B7B" w:rsidRDefault="00952B7B" w:rsidP="00952B7B">
            <w:pPr>
              <w:rPr>
                <w:sz w:val="28"/>
                <w:szCs w:val="28"/>
              </w:rPr>
            </w:pPr>
            <w:r w:rsidRPr="00952B7B">
              <w:rPr>
                <w:sz w:val="28"/>
                <w:szCs w:val="28"/>
              </w:rPr>
              <w:t>Транспаранты-перетяжки</w:t>
            </w:r>
          </w:p>
        </w:tc>
        <w:tc>
          <w:tcPr>
            <w:tcW w:w="5069" w:type="dxa"/>
          </w:tcPr>
          <w:p w:rsidR="00952B7B" w:rsidRPr="00952B7B" w:rsidRDefault="00952B7B" w:rsidP="00952B7B">
            <w:pPr>
              <w:jc w:val="center"/>
              <w:rPr>
                <w:sz w:val="28"/>
                <w:szCs w:val="28"/>
              </w:rPr>
            </w:pPr>
            <w:r w:rsidRPr="00952B7B">
              <w:rPr>
                <w:sz w:val="28"/>
                <w:szCs w:val="28"/>
              </w:rPr>
              <w:t>6,0</w:t>
            </w:r>
          </w:p>
        </w:tc>
      </w:tr>
      <w:tr w:rsidR="00952B7B" w:rsidRPr="00952B7B" w:rsidTr="00C23387">
        <w:tc>
          <w:tcPr>
            <w:tcW w:w="5069" w:type="dxa"/>
          </w:tcPr>
          <w:p w:rsidR="00952B7B" w:rsidRPr="00952B7B" w:rsidRDefault="00952B7B" w:rsidP="00952B7B">
            <w:pPr>
              <w:rPr>
                <w:sz w:val="28"/>
                <w:szCs w:val="28"/>
              </w:rPr>
            </w:pPr>
            <w:r w:rsidRPr="00952B7B">
              <w:rPr>
                <w:sz w:val="28"/>
                <w:szCs w:val="28"/>
              </w:rPr>
              <w:t>Транспаранты-перетяжки, размещаемые через дорогу на собственных опорах</w:t>
            </w:r>
          </w:p>
        </w:tc>
        <w:tc>
          <w:tcPr>
            <w:tcW w:w="5069" w:type="dxa"/>
          </w:tcPr>
          <w:p w:rsidR="00952B7B" w:rsidRPr="00952B7B" w:rsidRDefault="00952B7B" w:rsidP="00952B7B">
            <w:pPr>
              <w:jc w:val="center"/>
              <w:rPr>
                <w:sz w:val="28"/>
                <w:szCs w:val="28"/>
              </w:rPr>
            </w:pPr>
            <w:r w:rsidRPr="00952B7B">
              <w:rPr>
                <w:sz w:val="28"/>
                <w:szCs w:val="28"/>
              </w:rPr>
              <w:t>5,0</w:t>
            </w:r>
          </w:p>
        </w:tc>
      </w:tr>
      <w:tr w:rsidR="00952B7B" w:rsidRPr="00952B7B" w:rsidTr="00C23387">
        <w:tc>
          <w:tcPr>
            <w:tcW w:w="5069" w:type="dxa"/>
          </w:tcPr>
          <w:p w:rsidR="00952B7B" w:rsidRPr="00952B7B" w:rsidRDefault="00952B7B" w:rsidP="00952B7B">
            <w:pPr>
              <w:rPr>
                <w:sz w:val="28"/>
                <w:szCs w:val="28"/>
              </w:rPr>
            </w:pPr>
            <w:r w:rsidRPr="00952B7B">
              <w:rPr>
                <w:sz w:val="28"/>
                <w:szCs w:val="28"/>
              </w:rPr>
              <w:t>Панель-кронштейн</w:t>
            </w:r>
          </w:p>
        </w:tc>
        <w:tc>
          <w:tcPr>
            <w:tcW w:w="5069" w:type="dxa"/>
          </w:tcPr>
          <w:p w:rsidR="00952B7B" w:rsidRPr="00952B7B" w:rsidRDefault="00952B7B" w:rsidP="00952B7B">
            <w:pPr>
              <w:jc w:val="center"/>
              <w:rPr>
                <w:sz w:val="28"/>
                <w:szCs w:val="28"/>
              </w:rPr>
            </w:pPr>
            <w:r w:rsidRPr="00952B7B">
              <w:rPr>
                <w:sz w:val="28"/>
                <w:szCs w:val="28"/>
              </w:rPr>
              <w:t>4,0</w:t>
            </w:r>
          </w:p>
        </w:tc>
      </w:tr>
      <w:tr w:rsidR="00952B7B" w:rsidRPr="00952B7B" w:rsidTr="00C23387">
        <w:tc>
          <w:tcPr>
            <w:tcW w:w="5069" w:type="dxa"/>
          </w:tcPr>
          <w:p w:rsidR="00952B7B" w:rsidRPr="00952B7B" w:rsidRDefault="00952B7B" w:rsidP="00952B7B">
            <w:pPr>
              <w:rPr>
                <w:sz w:val="28"/>
                <w:szCs w:val="28"/>
              </w:rPr>
            </w:pPr>
            <w:r w:rsidRPr="00952B7B">
              <w:rPr>
                <w:sz w:val="28"/>
                <w:szCs w:val="28"/>
              </w:rPr>
              <w:t>Пилоны</w:t>
            </w:r>
          </w:p>
        </w:tc>
        <w:tc>
          <w:tcPr>
            <w:tcW w:w="5069" w:type="dxa"/>
          </w:tcPr>
          <w:p w:rsidR="00952B7B" w:rsidRPr="00952B7B" w:rsidRDefault="00952B7B" w:rsidP="00952B7B">
            <w:pPr>
              <w:jc w:val="center"/>
              <w:rPr>
                <w:sz w:val="28"/>
                <w:szCs w:val="28"/>
              </w:rPr>
            </w:pPr>
            <w:r w:rsidRPr="00952B7B">
              <w:rPr>
                <w:sz w:val="28"/>
                <w:szCs w:val="28"/>
              </w:rPr>
              <w:t>3,5</w:t>
            </w:r>
          </w:p>
        </w:tc>
      </w:tr>
      <w:tr w:rsidR="00952B7B" w:rsidRPr="00952B7B" w:rsidTr="00C23387">
        <w:tc>
          <w:tcPr>
            <w:tcW w:w="5069" w:type="dxa"/>
          </w:tcPr>
          <w:p w:rsidR="00952B7B" w:rsidRPr="00952B7B" w:rsidRDefault="00952B7B" w:rsidP="00952B7B">
            <w:pPr>
              <w:rPr>
                <w:sz w:val="28"/>
                <w:szCs w:val="28"/>
              </w:rPr>
            </w:pPr>
            <w:r w:rsidRPr="00952B7B">
              <w:rPr>
                <w:sz w:val="28"/>
                <w:szCs w:val="28"/>
              </w:rPr>
              <w:t>Крышные установки</w:t>
            </w:r>
          </w:p>
        </w:tc>
        <w:tc>
          <w:tcPr>
            <w:tcW w:w="5069" w:type="dxa"/>
          </w:tcPr>
          <w:p w:rsidR="00952B7B" w:rsidRPr="00952B7B" w:rsidRDefault="00952B7B" w:rsidP="00952B7B">
            <w:pPr>
              <w:jc w:val="center"/>
              <w:rPr>
                <w:sz w:val="28"/>
                <w:szCs w:val="28"/>
              </w:rPr>
            </w:pPr>
            <w:r w:rsidRPr="00952B7B">
              <w:rPr>
                <w:sz w:val="28"/>
                <w:szCs w:val="28"/>
              </w:rPr>
              <w:t>3,0</w:t>
            </w:r>
          </w:p>
        </w:tc>
      </w:tr>
      <w:tr w:rsidR="00952B7B" w:rsidRPr="00952B7B" w:rsidTr="00C23387">
        <w:tc>
          <w:tcPr>
            <w:tcW w:w="5069" w:type="dxa"/>
          </w:tcPr>
          <w:p w:rsidR="00952B7B" w:rsidRPr="00952B7B" w:rsidRDefault="00952B7B" w:rsidP="00952B7B">
            <w:pPr>
              <w:rPr>
                <w:sz w:val="28"/>
                <w:szCs w:val="28"/>
              </w:rPr>
            </w:pPr>
            <w:r w:rsidRPr="00952B7B">
              <w:rPr>
                <w:sz w:val="28"/>
                <w:szCs w:val="28"/>
              </w:rPr>
              <w:t>Щитовые установки арочного типа</w:t>
            </w:r>
          </w:p>
        </w:tc>
        <w:tc>
          <w:tcPr>
            <w:tcW w:w="5069" w:type="dxa"/>
          </w:tcPr>
          <w:p w:rsidR="00952B7B" w:rsidRPr="00952B7B" w:rsidRDefault="00952B7B" w:rsidP="00952B7B">
            <w:pPr>
              <w:jc w:val="center"/>
              <w:rPr>
                <w:sz w:val="28"/>
                <w:szCs w:val="28"/>
              </w:rPr>
            </w:pPr>
            <w:r w:rsidRPr="00952B7B">
              <w:rPr>
                <w:sz w:val="28"/>
                <w:szCs w:val="28"/>
              </w:rPr>
              <w:t>3,0</w:t>
            </w:r>
          </w:p>
        </w:tc>
      </w:tr>
      <w:tr w:rsidR="00952B7B" w:rsidRPr="00952B7B" w:rsidTr="00C23387">
        <w:tc>
          <w:tcPr>
            <w:tcW w:w="5069" w:type="dxa"/>
          </w:tcPr>
          <w:p w:rsidR="00952B7B" w:rsidRPr="00952B7B" w:rsidRDefault="00952B7B" w:rsidP="00952B7B">
            <w:pPr>
              <w:rPr>
                <w:sz w:val="28"/>
                <w:szCs w:val="28"/>
              </w:rPr>
            </w:pPr>
            <w:r w:rsidRPr="00952B7B">
              <w:rPr>
                <w:sz w:val="28"/>
                <w:szCs w:val="28"/>
              </w:rPr>
              <w:t>Рекламные акции</w:t>
            </w:r>
          </w:p>
        </w:tc>
        <w:tc>
          <w:tcPr>
            <w:tcW w:w="5069" w:type="dxa"/>
          </w:tcPr>
          <w:p w:rsidR="00952B7B" w:rsidRPr="00952B7B" w:rsidRDefault="00952B7B" w:rsidP="00952B7B">
            <w:pPr>
              <w:jc w:val="center"/>
              <w:rPr>
                <w:sz w:val="28"/>
                <w:szCs w:val="28"/>
              </w:rPr>
            </w:pPr>
            <w:r w:rsidRPr="00952B7B">
              <w:rPr>
                <w:sz w:val="28"/>
                <w:szCs w:val="28"/>
              </w:rPr>
              <w:t>3,0</w:t>
            </w:r>
          </w:p>
        </w:tc>
      </w:tr>
      <w:tr w:rsidR="00952B7B" w:rsidRPr="00952B7B" w:rsidTr="00C23387">
        <w:tc>
          <w:tcPr>
            <w:tcW w:w="5069" w:type="dxa"/>
          </w:tcPr>
          <w:p w:rsidR="00952B7B" w:rsidRPr="00952B7B" w:rsidRDefault="00952B7B" w:rsidP="00952B7B">
            <w:pPr>
              <w:rPr>
                <w:sz w:val="28"/>
                <w:szCs w:val="28"/>
              </w:rPr>
            </w:pPr>
            <w:r w:rsidRPr="00952B7B">
              <w:rPr>
                <w:sz w:val="28"/>
                <w:szCs w:val="28"/>
              </w:rPr>
              <w:t>Щитовые установки</w:t>
            </w:r>
          </w:p>
        </w:tc>
        <w:tc>
          <w:tcPr>
            <w:tcW w:w="5069" w:type="dxa"/>
          </w:tcPr>
          <w:p w:rsidR="00952B7B" w:rsidRPr="00952B7B" w:rsidRDefault="00952B7B" w:rsidP="00952B7B">
            <w:pPr>
              <w:jc w:val="center"/>
              <w:rPr>
                <w:sz w:val="28"/>
                <w:szCs w:val="28"/>
              </w:rPr>
            </w:pPr>
            <w:r w:rsidRPr="00952B7B">
              <w:rPr>
                <w:sz w:val="28"/>
                <w:szCs w:val="28"/>
              </w:rPr>
              <w:t>2,5</w:t>
            </w:r>
          </w:p>
        </w:tc>
      </w:tr>
      <w:tr w:rsidR="00952B7B" w:rsidRPr="00952B7B" w:rsidTr="00C23387">
        <w:tc>
          <w:tcPr>
            <w:tcW w:w="5069" w:type="dxa"/>
          </w:tcPr>
          <w:p w:rsidR="00952B7B" w:rsidRPr="00952B7B" w:rsidRDefault="00952B7B" w:rsidP="00952B7B">
            <w:pPr>
              <w:rPr>
                <w:sz w:val="28"/>
                <w:szCs w:val="28"/>
              </w:rPr>
            </w:pPr>
            <w:r w:rsidRPr="00952B7B">
              <w:rPr>
                <w:sz w:val="28"/>
                <w:szCs w:val="28"/>
              </w:rPr>
              <w:t>Брандмауэрные панно</w:t>
            </w:r>
          </w:p>
        </w:tc>
        <w:tc>
          <w:tcPr>
            <w:tcW w:w="5069" w:type="dxa"/>
          </w:tcPr>
          <w:p w:rsidR="00952B7B" w:rsidRPr="00952B7B" w:rsidRDefault="00952B7B" w:rsidP="00952B7B">
            <w:pPr>
              <w:jc w:val="center"/>
              <w:rPr>
                <w:sz w:val="28"/>
                <w:szCs w:val="28"/>
              </w:rPr>
            </w:pPr>
            <w:r w:rsidRPr="00952B7B">
              <w:rPr>
                <w:sz w:val="28"/>
                <w:szCs w:val="28"/>
              </w:rPr>
              <w:t>2,0</w:t>
            </w:r>
          </w:p>
        </w:tc>
      </w:tr>
      <w:tr w:rsidR="00952B7B" w:rsidRPr="00952B7B" w:rsidTr="00C23387">
        <w:tc>
          <w:tcPr>
            <w:tcW w:w="5069" w:type="dxa"/>
          </w:tcPr>
          <w:p w:rsidR="00952B7B" w:rsidRPr="00952B7B" w:rsidRDefault="00952B7B" w:rsidP="00952B7B">
            <w:pPr>
              <w:rPr>
                <w:sz w:val="28"/>
                <w:szCs w:val="28"/>
              </w:rPr>
            </w:pPr>
            <w:r w:rsidRPr="00952B7B">
              <w:rPr>
                <w:sz w:val="28"/>
                <w:szCs w:val="28"/>
              </w:rPr>
              <w:t>Электронные табло, экраны</w:t>
            </w:r>
          </w:p>
        </w:tc>
        <w:tc>
          <w:tcPr>
            <w:tcW w:w="5069" w:type="dxa"/>
          </w:tcPr>
          <w:p w:rsidR="00952B7B" w:rsidRPr="00952B7B" w:rsidRDefault="00952B7B" w:rsidP="00952B7B">
            <w:pPr>
              <w:jc w:val="center"/>
              <w:rPr>
                <w:sz w:val="28"/>
                <w:szCs w:val="28"/>
              </w:rPr>
            </w:pPr>
            <w:r w:rsidRPr="00952B7B">
              <w:rPr>
                <w:sz w:val="28"/>
                <w:szCs w:val="28"/>
              </w:rPr>
              <w:t>2,0</w:t>
            </w:r>
          </w:p>
        </w:tc>
      </w:tr>
      <w:tr w:rsidR="00952B7B" w:rsidRPr="00952B7B" w:rsidTr="00C23387">
        <w:tc>
          <w:tcPr>
            <w:tcW w:w="5069" w:type="dxa"/>
          </w:tcPr>
          <w:p w:rsidR="00952B7B" w:rsidRPr="00952B7B" w:rsidRDefault="00952B7B" w:rsidP="00952B7B">
            <w:pPr>
              <w:rPr>
                <w:sz w:val="28"/>
                <w:szCs w:val="28"/>
              </w:rPr>
            </w:pPr>
            <w:r w:rsidRPr="00952B7B">
              <w:rPr>
                <w:sz w:val="28"/>
                <w:szCs w:val="28"/>
              </w:rPr>
              <w:t>Тумбы</w:t>
            </w:r>
          </w:p>
        </w:tc>
        <w:tc>
          <w:tcPr>
            <w:tcW w:w="5069" w:type="dxa"/>
          </w:tcPr>
          <w:p w:rsidR="00952B7B" w:rsidRPr="00952B7B" w:rsidRDefault="00952B7B" w:rsidP="00952B7B">
            <w:pPr>
              <w:jc w:val="center"/>
              <w:rPr>
                <w:sz w:val="28"/>
                <w:szCs w:val="28"/>
              </w:rPr>
            </w:pPr>
            <w:r w:rsidRPr="00952B7B">
              <w:rPr>
                <w:sz w:val="28"/>
                <w:szCs w:val="28"/>
              </w:rPr>
              <w:t>1,5</w:t>
            </w:r>
          </w:p>
        </w:tc>
      </w:tr>
      <w:tr w:rsidR="00952B7B" w:rsidRPr="00952B7B" w:rsidTr="00C23387">
        <w:tc>
          <w:tcPr>
            <w:tcW w:w="5069" w:type="dxa"/>
          </w:tcPr>
          <w:p w:rsidR="00952B7B" w:rsidRPr="00952B7B" w:rsidRDefault="00952B7B" w:rsidP="00952B7B">
            <w:pPr>
              <w:rPr>
                <w:sz w:val="28"/>
                <w:szCs w:val="28"/>
              </w:rPr>
            </w:pPr>
            <w:proofErr w:type="gramStart"/>
            <w:r w:rsidRPr="00952B7B">
              <w:rPr>
                <w:sz w:val="28"/>
                <w:szCs w:val="28"/>
              </w:rPr>
              <w:t>Сити-форматы</w:t>
            </w:r>
            <w:proofErr w:type="gramEnd"/>
          </w:p>
        </w:tc>
        <w:tc>
          <w:tcPr>
            <w:tcW w:w="5069" w:type="dxa"/>
          </w:tcPr>
          <w:p w:rsidR="00952B7B" w:rsidRPr="00952B7B" w:rsidRDefault="00952B7B" w:rsidP="00952B7B">
            <w:pPr>
              <w:jc w:val="center"/>
              <w:rPr>
                <w:sz w:val="28"/>
                <w:szCs w:val="28"/>
              </w:rPr>
            </w:pPr>
            <w:r w:rsidRPr="00952B7B">
              <w:rPr>
                <w:sz w:val="28"/>
                <w:szCs w:val="28"/>
              </w:rPr>
              <w:t>1,5</w:t>
            </w:r>
          </w:p>
        </w:tc>
      </w:tr>
      <w:tr w:rsidR="00952B7B" w:rsidRPr="00952B7B" w:rsidTr="00C23387">
        <w:tc>
          <w:tcPr>
            <w:tcW w:w="5069" w:type="dxa"/>
          </w:tcPr>
          <w:p w:rsidR="00952B7B" w:rsidRPr="00952B7B" w:rsidRDefault="00952B7B" w:rsidP="00952B7B">
            <w:pPr>
              <w:rPr>
                <w:sz w:val="28"/>
                <w:szCs w:val="28"/>
              </w:rPr>
            </w:pPr>
            <w:r w:rsidRPr="00952B7B">
              <w:rPr>
                <w:sz w:val="28"/>
                <w:szCs w:val="28"/>
              </w:rPr>
              <w:t>Стелы</w:t>
            </w:r>
          </w:p>
        </w:tc>
        <w:tc>
          <w:tcPr>
            <w:tcW w:w="5069" w:type="dxa"/>
          </w:tcPr>
          <w:p w:rsidR="00952B7B" w:rsidRPr="00952B7B" w:rsidRDefault="00952B7B" w:rsidP="00952B7B">
            <w:pPr>
              <w:jc w:val="center"/>
              <w:rPr>
                <w:sz w:val="28"/>
                <w:szCs w:val="28"/>
              </w:rPr>
            </w:pPr>
            <w:r w:rsidRPr="00952B7B">
              <w:rPr>
                <w:sz w:val="28"/>
                <w:szCs w:val="28"/>
              </w:rPr>
              <w:t>1,5</w:t>
            </w:r>
          </w:p>
        </w:tc>
      </w:tr>
      <w:tr w:rsidR="00952B7B" w:rsidRPr="00952B7B" w:rsidTr="00C23387">
        <w:tc>
          <w:tcPr>
            <w:tcW w:w="5069" w:type="dxa"/>
          </w:tcPr>
          <w:p w:rsidR="00952B7B" w:rsidRPr="00952B7B" w:rsidRDefault="00952B7B" w:rsidP="00952B7B">
            <w:pPr>
              <w:rPr>
                <w:sz w:val="28"/>
                <w:szCs w:val="28"/>
              </w:rPr>
            </w:pPr>
            <w:r w:rsidRPr="00952B7B">
              <w:rPr>
                <w:sz w:val="28"/>
                <w:szCs w:val="28"/>
              </w:rPr>
              <w:t>Остальные</w:t>
            </w:r>
          </w:p>
        </w:tc>
        <w:tc>
          <w:tcPr>
            <w:tcW w:w="5069" w:type="dxa"/>
          </w:tcPr>
          <w:p w:rsidR="00952B7B" w:rsidRPr="00952B7B" w:rsidRDefault="00952B7B" w:rsidP="00952B7B">
            <w:pPr>
              <w:jc w:val="center"/>
              <w:rPr>
                <w:sz w:val="28"/>
                <w:szCs w:val="28"/>
              </w:rPr>
            </w:pPr>
            <w:r w:rsidRPr="00952B7B">
              <w:rPr>
                <w:sz w:val="28"/>
                <w:szCs w:val="28"/>
              </w:rPr>
              <w:t>1,0</w:t>
            </w:r>
          </w:p>
        </w:tc>
      </w:tr>
    </w:tbl>
    <w:p w:rsidR="00952B7B" w:rsidRPr="00952B7B" w:rsidRDefault="00952B7B" w:rsidP="00952B7B">
      <w:pPr>
        <w:rPr>
          <w:sz w:val="28"/>
          <w:szCs w:val="28"/>
        </w:rPr>
      </w:pPr>
    </w:p>
    <w:p w:rsidR="00952B7B" w:rsidRPr="00952B7B" w:rsidRDefault="00952B7B" w:rsidP="00952B7B">
      <w:pPr>
        <w:ind w:firstLine="709"/>
        <w:jc w:val="both"/>
        <w:rPr>
          <w:sz w:val="28"/>
          <w:szCs w:val="28"/>
        </w:rPr>
      </w:pPr>
      <w:r w:rsidRPr="00952B7B">
        <w:rPr>
          <w:sz w:val="28"/>
          <w:szCs w:val="28"/>
        </w:rPr>
        <w:t>Коэффициент К3 - коэффициент, учитывающий применение современных технологий, определяется по таблице № 3.</w:t>
      </w:r>
    </w:p>
    <w:p w:rsidR="00952B7B" w:rsidRPr="00952B7B" w:rsidRDefault="00952B7B" w:rsidP="00952B7B">
      <w:pPr>
        <w:jc w:val="right"/>
        <w:rPr>
          <w:sz w:val="28"/>
          <w:szCs w:val="28"/>
        </w:rPr>
      </w:pPr>
      <w:r w:rsidRPr="00952B7B">
        <w:rPr>
          <w:sz w:val="28"/>
          <w:szCs w:val="28"/>
        </w:rPr>
        <w:t>Таблица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9"/>
        <w:gridCol w:w="4751"/>
      </w:tblGrid>
      <w:tr w:rsidR="00952B7B" w:rsidRPr="00952B7B" w:rsidTr="00C23387">
        <w:tc>
          <w:tcPr>
            <w:tcW w:w="5069" w:type="dxa"/>
          </w:tcPr>
          <w:p w:rsidR="00952B7B" w:rsidRPr="00952B7B" w:rsidRDefault="00952B7B" w:rsidP="00952B7B">
            <w:pPr>
              <w:jc w:val="center"/>
              <w:rPr>
                <w:sz w:val="28"/>
                <w:szCs w:val="28"/>
              </w:rPr>
            </w:pPr>
            <w:r w:rsidRPr="00952B7B">
              <w:rPr>
                <w:sz w:val="28"/>
                <w:szCs w:val="28"/>
              </w:rPr>
              <w:t>Вид</w:t>
            </w:r>
          </w:p>
        </w:tc>
        <w:tc>
          <w:tcPr>
            <w:tcW w:w="5069" w:type="dxa"/>
          </w:tcPr>
          <w:p w:rsidR="00952B7B" w:rsidRPr="00952B7B" w:rsidRDefault="00952B7B" w:rsidP="00952B7B">
            <w:pPr>
              <w:jc w:val="center"/>
              <w:rPr>
                <w:sz w:val="28"/>
                <w:szCs w:val="28"/>
              </w:rPr>
            </w:pPr>
            <w:r w:rsidRPr="00952B7B">
              <w:rPr>
                <w:sz w:val="28"/>
                <w:szCs w:val="28"/>
              </w:rPr>
              <w:t>Значение К3</w:t>
            </w:r>
          </w:p>
        </w:tc>
      </w:tr>
      <w:tr w:rsidR="00952B7B" w:rsidRPr="00952B7B" w:rsidTr="00C23387">
        <w:tc>
          <w:tcPr>
            <w:tcW w:w="5069" w:type="dxa"/>
          </w:tcPr>
          <w:p w:rsidR="00952B7B" w:rsidRPr="00952B7B" w:rsidRDefault="00952B7B" w:rsidP="00952B7B">
            <w:pPr>
              <w:rPr>
                <w:sz w:val="28"/>
                <w:szCs w:val="28"/>
              </w:rPr>
            </w:pPr>
            <w:r w:rsidRPr="00952B7B">
              <w:rPr>
                <w:sz w:val="28"/>
                <w:szCs w:val="28"/>
              </w:rPr>
              <w:t xml:space="preserve">Для конструкций с автоматической сменой экспозиции, роллеров, </w:t>
            </w:r>
            <w:proofErr w:type="spellStart"/>
            <w:r w:rsidRPr="00952B7B">
              <w:rPr>
                <w:sz w:val="28"/>
                <w:szCs w:val="28"/>
              </w:rPr>
              <w:t>скроллеров</w:t>
            </w:r>
            <w:proofErr w:type="spellEnd"/>
            <w:r w:rsidRPr="00952B7B">
              <w:rPr>
                <w:sz w:val="28"/>
                <w:szCs w:val="28"/>
              </w:rPr>
              <w:t xml:space="preserve"> и других динамических конструкций</w:t>
            </w:r>
          </w:p>
        </w:tc>
        <w:tc>
          <w:tcPr>
            <w:tcW w:w="5069" w:type="dxa"/>
          </w:tcPr>
          <w:p w:rsidR="00952B7B" w:rsidRPr="00952B7B" w:rsidRDefault="00952B7B" w:rsidP="00952B7B">
            <w:pPr>
              <w:jc w:val="center"/>
              <w:rPr>
                <w:sz w:val="28"/>
                <w:szCs w:val="28"/>
              </w:rPr>
            </w:pPr>
            <w:r w:rsidRPr="00952B7B">
              <w:rPr>
                <w:sz w:val="28"/>
                <w:szCs w:val="28"/>
              </w:rPr>
              <w:t>1,6</w:t>
            </w:r>
          </w:p>
        </w:tc>
      </w:tr>
      <w:tr w:rsidR="00952B7B" w:rsidRPr="00952B7B" w:rsidTr="00C23387">
        <w:tc>
          <w:tcPr>
            <w:tcW w:w="5069" w:type="dxa"/>
          </w:tcPr>
          <w:p w:rsidR="00952B7B" w:rsidRPr="00952B7B" w:rsidRDefault="00952B7B" w:rsidP="00952B7B">
            <w:pPr>
              <w:rPr>
                <w:sz w:val="28"/>
                <w:szCs w:val="28"/>
              </w:rPr>
            </w:pPr>
            <w:r w:rsidRPr="00952B7B">
              <w:rPr>
                <w:sz w:val="28"/>
                <w:szCs w:val="28"/>
              </w:rPr>
              <w:t>При отсутствии подвеса</w:t>
            </w:r>
          </w:p>
        </w:tc>
        <w:tc>
          <w:tcPr>
            <w:tcW w:w="5069" w:type="dxa"/>
          </w:tcPr>
          <w:p w:rsidR="00952B7B" w:rsidRPr="00952B7B" w:rsidRDefault="00952B7B" w:rsidP="00952B7B">
            <w:pPr>
              <w:jc w:val="center"/>
              <w:rPr>
                <w:sz w:val="28"/>
                <w:szCs w:val="28"/>
              </w:rPr>
            </w:pPr>
            <w:r w:rsidRPr="00952B7B">
              <w:rPr>
                <w:sz w:val="28"/>
                <w:szCs w:val="28"/>
              </w:rPr>
              <w:t>1,5</w:t>
            </w:r>
          </w:p>
        </w:tc>
      </w:tr>
      <w:tr w:rsidR="00952B7B" w:rsidRPr="00952B7B" w:rsidTr="00C23387">
        <w:tc>
          <w:tcPr>
            <w:tcW w:w="5069" w:type="dxa"/>
          </w:tcPr>
          <w:p w:rsidR="00952B7B" w:rsidRPr="00952B7B" w:rsidRDefault="00952B7B" w:rsidP="00952B7B">
            <w:pPr>
              <w:rPr>
                <w:sz w:val="28"/>
                <w:szCs w:val="28"/>
              </w:rPr>
            </w:pPr>
            <w:r w:rsidRPr="00952B7B">
              <w:rPr>
                <w:sz w:val="28"/>
                <w:szCs w:val="28"/>
              </w:rPr>
              <w:t>Газосветная и неоновая реклама</w:t>
            </w:r>
          </w:p>
        </w:tc>
        <w:tc>
          <w:tcPr>
            <w:tcW w:w="5069" w:type="dxa"/>
          </w:tcPr>
          <w:p w:rsidR="00952B7B" w:rsidRPr="00952B7B" w:rsidRDefault="00952B7B" w:rsidP="00952B7B">
            <w:pPr>
              <w:jc w:val="center"/>
              <w:rPr>
                <w:sz w:val="28"/>
                <w:szCs w:val="28"/>
              </w:rPr>
            </w:pPr>
            <w:r w:rsidRPr="00952B7B">
              <w:rPr>
                <w:sz w:val="28"/>
                <w:szCs w:val="28"/>
              </w:rPr>
              <w:t>0,8</w:t>
            </w:r>
          </w:p>
        </w:tc>
      </w:tr>
      <w:tr w:rsidR="00952B7B" w:rsidRPr="00952B7B" w:rsidTr="00C23387">
        <w:tc>
          <w:tcPr>
            <w:tcW w:w="5069" w:type="dxa"/>
          </w:tcPr>
          <w:p w:rsidR="00952B7B" w:rsidRPr="00952B7B" w:rsidRDefault="00952B7B" w:rsidP="00952B7B">
            <w:pPr>
              <w:rPr>
                <w:sz w:val="28"/>
                <w:szCs w:val="28"/>
              </w:rPr>
            </w:pPr>
            <w:r w:rsidRPr="00952B7B">
              <w:rPr>
                <w:sz w:val="28"/>
                <w:szCs w:val="28"/>
              </w:rPr>
              <w:t>В остальных случаях</w:t>
            </w:r>
          </w:p>
        </w:tc>
        <w:tc>
          <w:tcPr>
            <w:tcW w:w="5069" w:type="dxa"/>
          </w:tcPr>
          <w:p w:rsidR="00952B7B" w:rsidRPr="00952B7B" w:rsidRDefault="00952B7B" w:rsidP="00952B7B">
            <w:pPr>
              <w:jc w:val="center"/>
              <w:rPr>
                <w:sz w:val="28"/>
                <w:szCs w:val="28"/>
              </w:rPr>
            </w:pPr>
            <w:r w:rsidRPr="00952B7B">
              <w:rPr>
                <w:sz w:val="28"/>
                <w:szCs w:val="28"/>
              </w:rPr>
              <w:t>1,0</w:t>
            </w:r>
          </w:p>
        </w:tc>
      </w:tr>
    </w:tbl>
    <w:p w:rsidR="00952B7B" w:rsidRPr="00952B7B" w:rsidRDefault="00952B7B" w:rsidP="00952B7B">
      <w:pPr>
        <w:ind w:firstLine="709"/>
        <w:jc w:val="both"/>
        <w:rPr>
          <w:sz w:val="28"/>
          <w:szCs w:val="28"/>
        </w:rPr>
      </w:pPr>
      <w:r w:rsidRPr="00952B7B">
        <w:rPr>
          <w:sz w:val="28"/>
          <w:szCs w:val="28"/>
        </w:rPr>
        <w:t>При расчете коэффициент К3 применяется для каждой стороны рекламной конструкции.</w:t>
      </w:r>
    </w:p>
    <w:p w:rsidR="00952B7B" w:rsidRPr="00952B7B" w:rsidRDefault="00952B7B" w:rsidP="00952B7B">
      <w:pPr>
        <w:ind w:firstLine="709"/>
        <w:jc w:val="both"/>
        <w:rPr>
          <w:sz w:val="28"/>
          <w:szCs w:val="28"/>
        </w:rPr>
      </w:pPr>
      <w:r w:rsidRPr="00952B7B">
        <w:rPr>
          <w:sz w:val="28"/>
          <w:szCs w:val="28"/>
        </w:rPr>
        <w:t>Отсутствие подсвета определяется как неиспользуемая возможность подключения рекламной конструкции к электрическим сетям.</w:t>
      </w:r>
    </w:p>
    <w:p w:rsidR="00952B7B" w:rsidRPr="00952B7B" w:rsidRDefault="00952B7B" w:rsidP="00952B7B">
      <w:pPr>
        <w:ind w:firstLine="709"/>
        <w:jc w:val="both"/>
        <w:rPr>
          <w:sz w:val="28"/>
          <w:szCs w:val="28"/>
        </w:rPr>
      </w:pPr>
      <w:r w:rsidRPr="00952B7B">
        <w:rPr>
          <w:sz w:val="28"/>
          <w:szCs w:val="28"/>
        </w:rPr>
        <w:t>Коэффициент К4 - повышающий коэффициент, учитывающий упущенную возможность использования стороны</w:t>
      </w:r>
      <w:proofErr w:type="gramStart"/>
      <w:r w:rsidRPr="00952B7B">
        <w:rPr>
          <w:sz w:val="28"/>
          <w:szCs w:val="28"/>
        </w:rPr>
        <w:t xml:space="preserve"> Б</w:t>
      </w:r>
      <w:proofErr w:type="gramEnd"/>
      <w:r w:rsidRPr="00952B7B">
        <w:rPr>
          <w:sz w:val="28"/>
          <w:szCs w:val="28"/>
        </w:rPr>
        <w:t xml:space="preserve"> (обратная сторона по ходу движения) для щитовых конструкций.</w:t>
      </w:r>
    </w:p>
    <w:p w:rsidR="00952B7B" w:rsidRPr="00952B7B" w:rsidRDefault="00952B7B" w:rsidP="00952B7B">
      <w:pPr>
        <w:ind w:firstLine="709"/>
        <w:jc w:val="both"/>
        <w:rPr>
          <w:sz w:val="28"/>
          <w:szCs w:val="28"/>
        </w:rPr>
      </w:pPr>
      <w:r w:rsidRPr="00952B7B">
        <w:rPr>
          <w:sz w:val="28"/>
          <w:szCs w:val="28"/>
        </w:rPr>
        <w:t>К4 = 1,5 при неиспользовании стороны</w:t>
      </w:r>
      <w:proofErr w:type="gramStart"/>
      <w:r w:rsidRPr="00952B7B">
        <w:rPr>
          <w:sz w:val="28"/>
          <w:szCs w:val="28"/>
        </w:rPr>
        <w:t xml:space="preserve"> Б</w:t>
      </w:r>
      <w:proofErr w:type="gramEnd"/>
      <w:r w:rsidRPr="00952B7B">
        <w:rPr>
          <w:sz w:val="28"/>
          <w:szCs w:val="28"/>
        </w:rPr>
        <w:t xml:space="preserve"> для щитовых конструкций, в остальных случаях К4 = 1.</w:t>
      </w:r>
    </w:p>
    <w:p w:rsidR="00952B7B" w:rsidRPr="00952B7B" w:rsidRDefault="00952B7B" w:rsidP="00952B7B">
      <w:pPr>
        <w:ind w:firstLine="709"/>
        <w:jc w:val="both"/>
        <w:rPr>
          <w:sz w:val="28"/>
          <w:szCs w:val="28"/>
        </w:rPr>
      </w:pPr>
      <w:r w:rsidRPr="00952B7B">
        <w:rPr>
          <w:sz w:val="28"/>
          <w:szCs w:val="28"/>
        </w:rPr>
        <w:t>Коэффициент К5 - повышающий коэффициент, применяемый со значением, равным 3, в случае эксплуатации рекламной конструкции без размещения информации, или без подсвета, или с поврежденным рекламным полем сроком более семи дней. В остальных случаях К5 = 1.</w:t>
      </w:r>
    </w:p>
    <w:p w:rsidR="003A33BB" w:rsidRDefault="003A33BB" w:rsidP="003A33BB">
      <w:pPr>
        <w:rPr>
          <w:sz w:val="24"/>
          <w:szCs w:val="24"/>
        </w:rPr>
      </w:pPr>
    </w:p>
    <w:sectPr w:rsidR="003A33BB" w:rsidSect="00895332">
      <w:headerReference w:type="default" r:id="rId9"/>
      <w:headerReference w:type="first" r:id="rId10"/>
      <w:pgSz w:w="11906" w:h="16838" w:code="9"/>
      <w:pgMar w:top="1134" w:right="851" w:bottom="568" w:left="1701" w:header="425" w:footer="720" w:gutter="0"/>
      <w:pgNumType w:start="3"/>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4579" w:rsidRDefault="00F64579">
      <w:r>
        <w:separator/>
      </w:r>
    </w:p>
  </w:endnote>
  <w:endnote w:type="continuationSeparator" w:id="0">
    <w:p w:rsidR="00F64579" w:rsidRDefault="00F64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ltica">
    <w:altName w:val="Arial"/>
    <w:charset w:val="00"/>
    <w:family w:val="swiss"/>
    <w:pitch w:val="variable"/>
    <w:sig w:usb0="00000001" w:usb1="00000000" w:usb2="00000000" w:usb3="00000000" w:csb0="0000001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4579" w:rsidRDefault="00F64579">
      <w:r>
        <w:separator/>
      </w:r>
    </w:p>
  </w:footnote>
  <w:footnote w:type="continuationSeparator" w:id="0">
    <w:p w:rsidR="00F64579" w:rsidRDefault="00F645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332" w:rsidRDefault="00895332">
    <w:pPr>
      <w:pStyle w:val="a3"/>
      <w:jc w:val="center"/>
    </w:pPr>
  </w:p>
  <w:p w:rsidR="00FC4835" w:rsidRDefault="00FC483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835" w:rsidRDefault="00FC4835">
    <w:pPr>
      <w:pStyle w:val="a3"/>
      <w:jc w:val="center"/>
      <w:rPr>
        <w:sz w:val="24"/>
      </w:rPr>
    </w:pPr>
  </w:p>
  <w:p w:rsidR="00FC4835" w:rsidRDefault="00FC4835">
    <w:pPr>
      <w:pStyle w:val="a3"/>
      <w:jc w:val="center"/>
      <w:rPr>
        <w:sz w:val="24"/>
      </w:rPr>
    </w:pPr>
  </w:p>
  <w:p w:rsidR="00FC4835" w:rsidRDefault="00FC4835">
    <w:pPr>
      <w:pStyle w:val="a3"/>
      <w:jc w:val="center"/>
      <w:rPr>
        <w:sz w:val="24"/>
      </w:rPr>
    </w:pPr>
  </w:p>
  <w:p w:rsidR="00FC4835" w:rsidRDefault="00FC4835">
    <w:pPr>
      <w:pStyle w:val="a3"/>
      <w:jc w:val="center"/>
      <w:rPr>
        <w:sz w:val="24"/>
      </w:rPr>
    </w:pPr>
  </w:p>
  <w:p w:rsidR="00FC4835" w:rsidRDefault="00FC4835">
    <w:pPr>
      <w:pStyle w:val="a3"/>
      <w:jc w:val="center"/>
      <w:rPr>
        <w:sz w:val="24"/>
      </w:rPr>
    </w:pPr>
  </w:p>
  <w:p w:rsidR="00FC4835" w:rsidRDefault="00FC4835">
    <w:pPr>
      <w:pStyle w:val="a3"/>
      <w:jc w:val="center"/>
      <w:rPr>
        <w:sz w:val="24"/>
      </w:rPr>
    </w:pPr>
  </w:p>
  <w:p w:rsidR="00FC4835" w:rsidRDefault="00FC4835">
    <w:pPr>
      <w:pStyle w:val="a3"/>
      <w:jc w:val="center"/>
      <w:rPr>
        <w:sz w:val="24"/>
      </w:rPr>
    </w:pPr>
  </w:p>
  <w:p w:rsidR="00FC4835" w:rsidRDefault="00FC4835">
    <w:pPr>
      <w:pStyle w:val="a3"/>
      <w:jc w:val="center"/>
      <w:rPr>
        <w:sz w:val="24"/>
      </w:rPr>
    </w:pPr>
  </w:p>
  <w:p w:rsidR="00FC4835" w:rsidRDefault="00FC4835">
    <w:pPr>
      <w:pStyle w:val="a3"/>
      <w:jc w:val="center"/>
      <w:rPr>
        <w:sz w:val="24"/>
      </w:rPr>
    </w:pPr>
    <w:r>
      <w:rPr>
        <w:noProof/>
        <w:sz w:val="24"/>
      </w:rPr>
      <w:drawing>
        <wp:anchor distT="0" distB="0" distL="114300" distR="114300" simplePos="0" relativeHeight="251657728" behindDoc="0" locked="1" layoutInCell="0" allowOverlap="1" wp14:anchorId="7C26BB1C" wp14:editId="74E51708">
          <wp:simplePos x="0" y="0"/>
          <wp:positionH relativeFrom="column">
            <wp:posOffset>2487930</wp:posOffset>
          </wp:positionH>
          <wp:positionV relativeFrom="paragraph">
            <wp:posOffset>-821055</wp:posOffset>
          </wp:positionV>
          <wp:extent cx="1024255" cy="1280160"/>
          <wp:effectExtent l="0" t="0" r="4445" b="0"/>
          <wp:wrapTopAndBottom/>
          <wp:docPr id="4" name="Рисунок 4" descr="Trg_v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g_ver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4255" cy="1280160"/>
                  </a:xfrm>
                  <a:prstGeom prst="rect">
                    <a:avLst/>
                  </a:prstGeom>
                  <a:noFill/>
                  <a:ln>
                    <a:noFill/>
                  </a:ln>
                </pic:spPr>
              </pic:pic>
            </a:graphicData>
          </a:graphic>
        </wp:anchor>
      </w:drawing>
    </w:r>
  </w:p>
  <w:p w:rsidR="00FC4835" w:rsidRDefault="00FC4835">
    <w:pPr>
      <w:pStyle w:val="a3"/>
      <w:jc w:val="center"/>
      <w:rPr>
        <w:sz w:val="24"/>
      </w:rPr>
    </w:pPr>
  </w:p>
  <w:p w:rsidR="00FC4835" w:rsidRDefault="00FC4835">
    <w:pPr>
      <w:pStyle w:val="a3"/>
      <w:jc w:val="center"/>
      <w:rPr>
        <w:sz w:val="24"/>
      </w:rPr>
    </w:pPr>
  </w:p>
  <w:p w:rsidR="00FC4835" w:rsidRDefault="00FC4835">
    <w:pPr>
      <w:pStyle w:val="a3"/>
      <w:jc w:val="center"/>
      <w:rPr>
        <w:sz w:val="24"/>
      </w:rPr>
    </w:pPr>
  </w:p>
  <w:p w:rsidR="00FC4835" w:rsidRDefault="00FC4835" w:rsidP="002D1CEE">
    <w:pPr>
      <w:pStyle w:val="a3"/>
      <w:jc w:val="center"/>
      <w:rPr>
        <w:b/>
        <w:sz w:val="28"/>
      </w:rPr>
    </w:pPr>
    <w:r>
      <w:rPr>
        <w:b/>
        <w:sz w:val="28"/>
      </w:rPr>
      <w:t>АДМИНИСТРАЦИЯ ГОРОДА</w:t>
    </w:r>
    <w:r w:rsidRPr="008366EA">
      <w:rPr>
        <w:b/>
        <w:sz w:val="28"/>
      </w:rPr>
      <w:t xml:space="preserve"> </w:t>
    </w:r>
    <w:r>
      <w:rPr>
        <w:b/>
        <w:sz w:val="28"/>
      </w:rPr>
      <w:t>ТРЕХГОРНОГО</w:t>
    </w:r>
  </w:p>
  <w:p w:rsidR="00FC4835" w:rsidRDefault="00FC4835" w:rsidP="005B37C6">
    <w:pPr>
      <w:pStyle w:val="a3"/>
      <w:jc w:val="center"/>
      <w:rPr>
        <w:b/>
        <w:sz w:val="28"/>
      </w:rPr>
    </w:pPr>
    <w:r>
      <w:rPr>
        <w:b/>
        <w:sz w:val="28"/>
      </w:rPr>
      <w:t xml:space="preserve"> ЧЕЛЯБИНСКОЙ ОБЛАСТИ</w:t>
    </w:r>
  </w:p>
  <w:p w:rsidR="00FC4835" w:rsidRDefault="00FC4835" w:rsidP="005B37C6">
    <w:pPr>
      <w:pStyle w:val="a3"/>
      <w:jc w:val="center"/>
      <w:rPr>
        <w:sz w:val="24"/>
      </w:rPr>
    </w:pPr>
  </w:p>
  <w:p w:rsidR="00FC4835" w:rsidRDefault="00FC4835">
    <w:pPr>
      <w:pStyle w:val="a3"/>
      <w:jc w:val="center"/>
      <w:rPr>
        <w:sz w:val="24"/>
      </w:rPr>
    </w:pPr>
  </w:p>
  <w:p w:rsidR="00FC4835" w:rsidRDefault="00FC4835">
    <w:pPr>
      <w:pStyle w:val="a3"/>
      <w:jc w:val="center"/>
      <w:rPr>
        <w:b/>
        <w:sz w:val="32"/>
      </w:rPr>
    </w:pPr>
    <w:r>
      <w:rPr>
        <w:b/>
        <w:sz w:val="28"/>
      </w:rPr>
      <w:t xml:space="preserve"> </w:t>
    </w:r>
    <w:r>
      <w:rPr>
        <w:b/>
        <w:sz w:val="32"/>
      </w:rPr>
      <w:t>ПОСТАНОВЛЕНИЕ</w:t>
    </w:r>
  </w:p>
  <w:p w:rsidR="00FC4835" w:rsidRDefault="00FC4835">
    <w:pPr>
      <w:pStyle w:val="a3"/>
      <w:jc w:val="center"/>
      <w:rPr>
        <w:sz w:val="24"/>
      </w:rPr>
    </w:pPr>
  </w:p>
  <w:p w:rsidR="00FC4835" w:rsidRPr="00952B7B" w:rsidRDefault="00952B7B">
    <w:pPr>
      <w:pStyle w:val="a3"/>
      <w:rPr>
        <w:sz w:val="28"/>
        <w:u w:val="single"/>
        <w:lang w:val="en-US"/>
      </w:rPr>
    </w:pPr>
    <w:r w:rsidRPr="00952B7B">
      <w:rPr>
        <w:sz w:val="28"/>
        <w:u w:val="single"/>
      </w:rPr>
      <w:t>29.07.2026</w:t>
    </w:r>
    <w:r w:rsidR="00FC4835" w:rsidRPr="00952B7B">
      <w:rPr>
        <w:sz w:val="28"/>
        <w:u w:val="single"/>
        <w:lang w:val="en-US"/>
      </w:rPr>
      <w:t xml:space="preserve"> </w:t>
    </w:r>
    <w:r w:rsidR="00FC4835" w:rsidRPr="00952B7B">
      <w:rPr>
        <w:sz w:val="28"/>
        <w:u w:val="single"/>
      </w:rPr>
      <w:t xml:space="preserve">№ </w:t>
    </w:r>
    <w:r w:rsidRPr="00952B7B">
      <w:rPr>
        <w:sz w:val="28"/>
        <w:u w:val="single"/>
      </w:rPr>
      <w:t>720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B43F6"/>
    <w:multiLevelType w:val="multilevel"/>
    <w:tmpl w:val="3584545C"/>
    <w:lvl w:ilvl="0">
      <w:start w:val="1"/>
      <w:numFmt w:val="upperRoman"/>
      <w:lvlText w:val="%1."/>
      <w:lvlJc w:val="left"/>
      <w:pPr>
        <w:ind w:left="1288" w:hanging="720"/>
      </w:pPr>
      <w:rPr>
        <w:rFonts w:hint="default"/>
        <w:b/>
      </w:rPr>
    </w:lvl>
    <w:lvl w:ilvl="1">
      <w:start w:val="1"/>
      <w:numFmt w:val="decimal"/>
      <w:isLgl/>
      <w:lvlText w:val="%1.%2."/>
      <w:lvlJc w:val="left"/>
      <w:pPr>
        <w:ind w:left="1571"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
    <w:nsid w:val="02287566"/>
    <w:multiLevelType w:val="hybridMultilevel"/>
    <w:tmpl w:val="D00ACA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2582134"/>
    <w:multiLevelType w:val="hybridMultilevel"/>
    <w:tmpl w:val="8070F098"/>
    <w:lvl w:ilvl="0" w:tplc="0419000F">
      <w:start w:val="17"/>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5040D19"/>
    <w:multiLevelType w:val="hybridMultilevel"/>
    <w:tmpl w:val="545A8C6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5763474"/>
    <w:multiLevelType w:val="hybridMultilevel"/>
    <w:tmpl w:val="D00ACA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A9A679B"/>
    <w:multiLevelType w:val="hybridMultilevel"/>
    <w:tmpl w:val="076E4D7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0B0F7D31"/>
    <w:multiLevelType w:val="hybridMultilevel"/>
    <w:tmpl w:val="1E60CC60"/>
    <w:lvl w:ilvl="0" w:tplc="0419000F">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0E396038"/>
    <w:multiLevelType w:val="hybridMultilevel"/>
    <w:tmpl w:val="0C463B2C"/>
    <w:lvl w:ilvl="0" w:tplc="EE22373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1692244A"/>
    <w:multiLevelType w:val="hybridMultilevel"/>
    <w:tmpl w:val="DC0E91F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E1373EF"/>
    <w:multiLevelType w:val="hybridMultilevel"/>
    <w:tmpl w:val="FCEA5E6E"/>
    <w:lvl w:ilvl="0" w:tplc="F78E83E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F7C1100"/>
    <w:multiLevelType w:val="hybridMultilevel"/>
    <w:tmpl w:val="3006B162"/>
    <w:lvl w:ilvl="0" w:tplc="D1B45C38">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1E91ADF"/>
    <w:multiLevelType w:val="hybridMultilevel"/>
    <w:tmpl w:val="11D45A66"/>
    <w:lvl w:ilvl="0" w:tplc="547EE3C2">
      <w:start w:val="1"/>
      <w:numFmt w:val="decimal"/>
      <w:lvlText w:val="%1."/>
      <w:lvlJc w:val="left"/>
      <w:pPr>
        <w:ind w:left="720" w:hanging="720"/>
      </w:pPr>
      <w:rPr>
        <w:rFonts w:hint="default"/>
        <w:b w:val="0"/>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0DD3997"/>
    <w:multiLevelType w:val="hybridMultilevel"/>
    <w:tmpl w:val="27F67812"/>
    <w:lvl w:ilvl="0" w:tplc="7D48B5B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4724670"/>
    <w:multiLevelType w:val="hybridMultilevel"/>
    <w:tmpl w:val="0840DA5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C34DC8"/>
    <w:multiLevelType w:val="hybridMultilevel"/>
    <w:tmpl w:val="B7E09066"/>
    <w:lvl w:ilvl="0" w:tplc="39A6EB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5646A47"/>
    <w:multiLevelType w:val="hybridMultilevel"/>
    <w:tmpl w:val="C80C20DE"/>
    <w:lvl w:ilvl="0" w:tplc="8DAED7A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nsid w:val="35CE4D51"/>
    <w:multiLevelType w:val="hybridMultilevel"/>
    <w:tmpl w:val="4A307460"/>
    <w:lvl w:ilvl="0" w:tplc="7828F1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5D5698D"/>
    <w:multiLevelType w:val="hybridMultilevel"/>
    <w:tmpl w:val="B266749C"/>
    <w:lvl w:ilvl="0" w:tplc="DC2E7F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8916367"/>
    <w:multiLevelType w:val="hybridMultilevel"/>
    <w:tmpl w:val="7910CD6E"/>
    <w:lvl w:ilvl="0" w:tplc="FC062532">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B3358E5"/>
    <w:multiLevelType w:val="hybridMultilevel"/>
    <w:tmpl w:val="2612C8C6"/>
    <w:lvl w:ilvl="0" w:tplc="AD02C3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3E4A7091"/>
    <w:multiLevelType w:val="hybridMultilevel"/>
    <w:tmpl w:val="6C6A7FDA"/>
    <w:lvl w:ilvl="0" w:tplc="99CE22C0">
      <w:start w:val="1"/>
      <w:numFmt w:val="decimal"/>
      <w:lvlText w:val="%1)"/>
      <w:lvlJc w:val="left"/>
      <w:pPr>
        <w:ind w:left="1215" w:hanging="121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417E3000"/>
    <w:multiLevelType w:val="hybridMultilevel"/>
    <w:tmpl w:val="82D83BDA"/>
    <w:lvl w:ilvl="0" w:tplc="7DF45B42">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26E3A7B"/>
    <w:multiLevelType w:val="hybridMultilevel"/>
    <w:tmpl w:val="624EAB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3624147"/>
    <w:multiLevelType w:val="hybridMultilevel"/>
    <w:tmpl w:val="040A75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47879DD"/>
    <w:multiLevelType w:val="hybridMultilevel"/>
    <w:tmpl w:val="60086DC2"/>
    <w:lvl w:ilvl="0" w:tplc="6924F0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47D73CDA"/>
    <w:multiLevelType w:val="hybridMultilevel"/>
    <w:tmpl w:val="62445558"/>
    <w:lvl w:ilvl="0" w:tplc="04190011">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491729AB"/>
    <w:multiLevelType w:val="hybridMultilevel"/>
    <w:tmpl w:val="7786EAFE"/>
    <w:lvl w:ilvl="0" w:tplc="04190011">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A54327E"/>
    <w:multiLevelType w:val="hybridMultilevel"/>
    <w:tmpl w:val="8DE2A0A8"/>
    <w:lvl w:ilvl="0" w:tplc="EF44A5F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0CB43AE"/>
    <w:multiLevelType w:val="hybridMultilevel"/>
    <w:tmpl w:val="3D36AA6A"/>
    <w:lvl w:ilvl="0" w:tplc="ECFE6B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56AF409D"/>
    <w:multiLevelType w:val="hybridMultilevel"/>
    <w:tmpl w:val="BD66914C"/>
    <w:lvl w:ilvl="0" w:tplc="355C7F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5B562ABD"/>
    <w:multiLevelType w:val="hybridMultilevel"/>
    <w:tmpl w:val="B6E617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40736D3"/>
    <w:multiLevelType w:val="hybridMultilevel"/>
    <w:tmpl w:val="DBF049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4736DA8"/>
    <w:multiLevelType w:val="hybridMultilevel"/>
    <w:tmpl w:val="DC52E734"/>
    <w:lvl w:ilvl="0" w:tplc="A96879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67213934"/>
    <w:multiLevelType w:val="hybridMultilevel"/>
    <w:tmpl w:val="10BEC77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8D61CF7"/>
    <w:multiLevelType w:val="hybridMultilevel"/>
    <w:tmpl w:val="3C3E8134"/>
    <w:lvl w:ilvl="0" w:tplc="9B12AE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6C9E42CB"/>
    <w:multiLevelType w:val="hybridMultilevel"/>
    <w:tmpl w:val="8C3A31E4"/>
    <w:lvl w:ilvl="0" w:tplc="66AAE696">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6D175600"/>
    <w:multiLevelType w:val="hybridMultilevel"/>
    <w:tmpl w:val="73BE9DFC"/>
    <w:lvl w:ilvl="0" w:tplc="F3661D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70FB2514"/>
    <w:multiLevelType w:val="hybridMultilevel"/>
    <w:tmpl w:val="C69AB926"/>
    <w:lvl w:ilvl="0" w:tplc="091A83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76975FCE"/>
    <w:multiLevelType w:val="hybridMultilevel"/>
    <w:tmpl w:val="6B225BB4"/>
    <w:lvl w:ilvl="0" w:tplc="0419000F">
      <w:start w:val="1"/>
      <w:numFmt w:val="decimal"/>
      <w:lvlText w:val="%1."/>
      <w:lvlJc w:val="left"/>
      <w:pPr>
        <w:ind w:left="1070"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10"/>
  </w:num>
  <w:num w:numId="2">
    <w:abstractNumId w:val="6"/>
  </w:num>
  <w:num w:numId="3">
    <w:abstractNumId w:val="3"/>
  </w:num>
  <w:num w:numId="4">
    <w:abstractNumId w:val="18"/>
  </w:num>
  <w:num w:numId="5">
    <w:abstractNumId w:val="23"/>
  </w:num>
  <w:num w:numId="6">
    <w:abstractNumId w:val="0"/>
  </w:num>
  <w:num w:numId="7">
    <w:abstractNumId w:val="30"/>
  </w:num>
  <w:num w:numId="8">
    <w:abstractNumId w:val="36"/>
  </w:num>
  <w:num w:numId="9">
    <w:abstractNumId w:val="2"/>
  </w:num>
  <w:num w:numId="10">
    <w:abstractNumId w:val="1"/>
  </w:num>
  <w:num w:numId="11">
    <w:abstractNumId w:val="4"/>
  </w:num>
  <w:num w:numId="12">
    <w:abstractNumId w:val="12"/>
  </w:num>
  <w:num w:numId="13">
    <w:abstractNumId w:val="15"/>
  </w:num>
  <w:num w:numId="14">
    <w:abstractNumId w:val="34"/>
  </w:num>
  <w:num w:numId="15">
    <w:abstractNumId w:val="16"/>
  </w:num>
  <w:num w:numId="16">
    <w:abstractNumId w:val="19"/>
  </w:num>
  <w:num w:numId="17">
    <w:abstractNumId w:val="14"/>
  </w:num>
  <w:num w:numId="18">
    <w:abstractNumId w:val="7"/>
  </w:num>
  <w:num w:numId="19">
    <w:abstractNumId w:val="32"/>
  </w:num>
  <w:num w:numId="20">
    <w:abstractNumId w:val="38"/>
  </w:num>
  <w:num w:numId="21">
    <w:abstractNumId w:val="26"/>
  </w:num>
  <w:num w:numId="22">
    <w:abstractNumId w:val="25"/>
  </w:num>
  <w:num w:numId="23">
    <w:abstractNumId w:val="8"/>
  </w:num>
  <w:num w:numId="24">
    <w:abstractNumId w:val="33"/>
  </w:num>
  <w:num w:numId="25">
    <w:abstractNumId w:val="11"/>
  </w:num>
  <w:num w:numId="26">
    <w:abstractNumId w:val="28"/>
  </w:num>
  <w:num w:numId="27">
    <w:abstractNumId w:val="22"/>
  </w:num>
  <w:num w:numId="28">
    <w:abstractNumId w:val="27"/>
  </w:num>
  <w:num w:numId="29">
    <w:abstractNumId w:val="29"/>
  </w:num>
  <w:num w:numId="30">
    <w:abstractNumId w:val="21"/>
  </w:num>
  <w:num w:numId="31">
    <w:abstractNumId w:val="20"/>
  </w:num>
  <w:num w:numId="32">
    <w:abstractNumId w:val="37"/>
  </w:num>
  <w:num w:numId="33">
    <w:abstractNumId w:val="13"/>
  </w:num>
  <w:num w:numId="34">
    <w:abstractNumId w:val="31"/>
  </w:num>
  <w:num w:numId="35">
    <w:abstractNumId w:val="35"/>
  </w:num>
  <w:num w:numId="36">
    <w:abstractNumId w:val="24"/>
  </w:num>
  <w:num w:numId="37">
    <w:abstractNumId w:val="5"/>
  </w:num>
  <w:num w:numId="38">
    <w:abstractNumId w:val="17"/>
  </w:num>
  <w:num w:numId="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5F48"/>
    <w:rsid w:val="00002B41"/>
    <w:rsid w:val="00011BDE"/>
    <w:rsid w:val="00012F05"/>
    <w:rsid w:val="00017645"/>
    <w:rsid w:val="00024868"/>
    <w:rsid w:val="00055F48"/>
    <w:rsid w:val="00062B26"/>
    <w:rsid w:val="00062C85"/>
    <w:rsid w:val="00065A65"/>
    <w:rsid w:val="000743A0"/>
    <w:rsid w:val="00085544"/>
    <w:rsid w:val="00086364"/>
    <w:rsid w:val="00095AC8"/>
    <w:rsid w:val="00095FC9"/>
    <w:rsid w:val="000C1B1F"/>
    <w:rsid w:val="000C3033"/>
    <w:rsid w:val="000C45FE"/>
    <w:rsid w:val="000C7F25"/>
    <w:rsid w:val="000E1EA0"/>
    <w:rsid w:val="000E350A"/>
    <w:rsid w:val="000F3B76"/>
    <w:rsid w:val="00105CC1"/>
    <w:rsid w:val="001072A0"/>
    <w:rsid w:val="00113A9D"/>
    <w:rsid w:val="00135CF3"/>
    <w:rsid w:val="0013682B"/>
    <w:rsid w:val="00142297"/>
    <w:rsid w:val="0015552F"/>
    <w:rsid w:val="00155DA0"/>
    <w:rsid w:val="00156D1A"/>
    <w:rsid w:val="00160268"/>
    <w:rsid w:val="001605A7"/>
    <w:rsid w:val="00161648"/>
    <w:rsid w:val="00162927"/>
    <w:rsid w:val="0017506C"/>
    <w:rsid w:val="0017538A"/>
    <w:rsid w:val="001758A1"/>
    <w:rsid w:val="00177CB2"/>
    <w:rsid w:val="001860DC"/>
    <w:rsid w:val="00196ECE"/>
    <w:rsid w:val="001A6116"/>
    <w:rsid w:val="001B3186"/>
    <w:rsid w:val="001B499B"/>
    <w:rsid w:val="001B57A0"/>
    <w:rsid w:val="001C1393"/>
    <w:rsid w:val="001C1B07"/>
    <w:rsid w:val="001C1D21"/>
    <w:rsid w:val="001C7367"/>
    <w:rsid w:val="001E23F0"/>
    <w:rsid w:val="001E7DBC"/>
    <w:rsid w:val="001F3733"/>
    <w:rsid w:val="002053ED"/>
    <w:rsid w:val="002065C2"/>
    <w:rsid w:val="00212054"/>
    <w:rsid w:val="002205E5"/>
    <w:rsid w:val="0023009B"/>
    <w:rsid w:val="00234228"/>
    <w:rsid w:val="00251C8A"/>
    <w:rsid w:val="002528EC"/>
    <w:rsid w:val="00260878"/>
    <w:rsid w:val="00266EE2"/>
    <w:rsid w:val="0026753C"/>
    <w:rsid w:val="00272433"/>
    <w:rsid w:val="00273D8D"/>
    <w:rsid w:val="002802B5"/>
    <w:rsid w:val="00280490"/>
    <w:rsid w:val="002A059A"/>
    <w:rsid w:val="002A0B1E"/>
    <w:rsid w:val="002B179C"/>
    <w:rsid w:val="002B1EA3"/>
    <w:rsid w:val="002B59C2"/>
    <w:rsid w:val="002B60E5"/>
    <w:rsid w:val="002C1F2D"/>
    <w:rsid w:val="002C7A4D"/>
    <w:rsid w:val="002D1CEE"/>
    <w:rsid w:val="002D6832"/>
    <w:rsid w:val="002D68E9"/>
    <w:rsid w:val="002E0452"/>
    <w:rsid w:val="002E471F"/>
    <w:rsid w:val="002F02E5"/>
    <w:rsid w:val="002F0AEF"/>
    <w:rsid w:val="002F67F6"/>
    <w:rsid w:val="003020A1"/>
    <w:rsid w:val="0031231B"/>
    <w:rsid w:val="00317A75"/>
    <w:rsid w:val="00322166"/>
    <w:rsid w:val="0032323D"/>
    <w:rsid w:val="0032388C"/>
    <w:rsid w:val="003238B2"/>
    <w:rsid w:val="0033545A"/>
    <w:rsid w:val="00335EBD"/>
    <w:rsid w:val="0034247E"/>
    <w:rsid w:val="003433E2"/>
    <w:rsid w:val="00347D02"/>
    <w:rsid w:val="003578C7"/>
    <w:rsid w:val="003715D8"/>
    <w:rsid w:val="0037279C"/>
    <w:rsid w:val="003A2CFB"/>
    <w:rsid w:val="003A33BB"/>
    <w:rsid w:val="003B0673"/>
    <w:rsid w:val="003B6821"/>
    <w:rsid w:val="003B6D7D"/>
    <w:rsid w:val="003D31D9"/>
    <w:rsid w:val="003D4D21"/>
    <w:rsid w:val="003D5F12"/>
    <w:rsid w:val="003E75F0"/>
    <w:rsid w:val="00405E61"/>
    <w:rsid w:val="00417AF9"/>
    <w:rsid w:val="00423927"/>
    <w:rsid w:val="00434707"/>
    <w:rsid w:val="004445D3"/>
    <w:rsid w:val="00456BA2"/>
    <w:rsid w:val="00462029"/>
    <w:rsid w:val="004808DB"/>
    <w:rsid w:val="00486E98"/>
    <w:rsid w:val="004A77C2"/>
    <w:rsid w:val="004B099D"/>
    <w:rsid w:val="004B5365"/>
    <w:rsid w:val="004C07E0"/>
    <w:rsid w:val="004C09A8"/>
    <w:rsid w:val="004C2C05"/>
    <w:rsid w:val="004E1DB6"/>
    <w:rsid w:val="005009E3"/>
    <w:rsid w:val="00505ACF"/>
    <w:rsid w:val="00513D9E"/>
    <w:rsid w:val="005155F0"/>
    <w:rsid w:val="00520089"/>
    <w:rsid w:val="005314D4"/>
    <w:rsid w:val="00542108"/>
    <w:rsid w:val="00561B84"/>
    <w:rsid w:val="00565179"/>
    <w:rsid w:val="00565560"/>
    <w:rsid w:val="005806C8"/>
    <w:rsid w:val="005A2C1B"/>
    <w:rsid w:val="005A5520"/>
    <w:rsid w:val="005B37C6"/>
    <w:rsid w:val="005B4885"/>
    <w:rsid w:val="005D4960"/>
    <w:rsid w:val="005D7268"/>
    <w:rsid w:val="005E120D"/>
    <w:rsid w:val="005E731D"/>
    <w:rsid w:val="0060572D"/>
    <w:rsid w:val="00613336"/>
    <w:rsid w:val="00631E67"/>
    <w:rsid w:val="00633523"/>
    <w:rsid w:val="0063458A"/>
    <w:rsid w:val="00644ADE"/>
    <w:rsid w:val="00652A00"/>
    <w:rsid w:val="00653C1D"/>
    <w:rsid w:val="006601B5"/>
    <w:rsid w:val="006643E3"/>
    <w:rsid w:val="00665585"/>
    <w:rsid w:val="00666F7F"/>
    <w:rsid w:val="0066725F"/>
    <w:rsid w:val="00677E1B"/>
    <w:rsid w:val="00682DE6"/>
    <w:rsid w:val="0068340A"/>
    <w:rsid w:val="006842FF"/>
    <w:rsid w:val="00684F0B"/>
    <w:rsid w:val="00692FA9"/>
    <w:rsid w:val="006A251B"/>
    <w:rsid w:val="006B54A0"/>
    <w:rsid w:val="006C4C69"/>
    <w:rsid w:val="006E1446"/>
    <w:rsid w:val="006E73B5"/>
    <w:rsid w:val="006F13A5"/>
    <w:rsid w:val="006F30DD"/>
    <w:rsid w:val="006F43B0"/>
    <w:rsid w:val="00705234"/>
    <w:rsid w:val="0071421B"/>
    <w:rsid w:val="007174F4"/>
    <w:rsid w:val="007231E4"/>
    <w:rsid w:val="00740F6D"/>
    <w:rsid w:val="007516B5"/>
    <w:rsid w:val="00757DD7"/>
    <w:rsid w:val="007669BA"/>
    <w:rsid w:val="00771A63"/>
    <w:rsid w:val="00772E65"/>
    <w:rsid w:val="00774881"/>
    <w:rsid w:val="0077616A"/>
    <w:rsid w:val="00792FA6"/>
    <w:rsid w:val="0079388F"/>
    <w:rsid w:val="00795045"/>
    <w:rsid w:val="00796D35"/>
    <w:rsid w:val="007A4903"/>
    <w:rsid w:val="007A5F62"/>
    <w:rsid w:val="007B60C5"/>
    <w:rsid w:val="007D356C"/>
    <w:rsid w:val="007D51F5"/>
    <w:rsid w:val="007E1176"/>
    <w:rsid w:val="007E4D69"/>
    <w:rsid w:val="007E7D4F"/>
    <w:rsid w:val="007F167C"/>
    <w:rsid w:val="007F6415"/>
    <w:rsid w:val="007F6AA9"/>
    <w:rsid w:val="00805279"/>
    <w:rsid w:val="00812C25"/>
    <w:rsid w:val="008136EC"/>
    <w:rsid w:val="00822E62"/>
    <w:rsid w:val="008234B9"/>
    <w:rsid w:val="008423AE"/>
    <w:rsid w:val="00843D63"/>
    <w:rsid w:val="00845E6D"/>
    <w:rsid w:val="008515FD"/>
    <w:rsid w:val="008561BB"/>
    <w:rsid w:val="008607B1"/>
    <w:rsid w:val="00895332"/>
    <w:rsid w:val="008A0A2B"/>
    <w:rsid w:val="008A6377"/>
    <w:rsid w:val="008A77DC"/>
    <w:rsid w:val="008B0B9C"/>
    <w:rsid w:val="008B0DD9"/>
    <w:rsid w:val="008B2BFC"/>
    <w:rsid w:val="008B3A21"/>
    <w:rsid w:val="008B3AE0"/>
    <w:rsid w:val="008B5258"/>
    <w:rsid w:val="008C1730"/>
    <w:rsid w:val="008C7F95"/>
    <w:rsid w:val="008E7730"/>
    <w:rsid w:val="0091034F"/>
    <w:rsid w:val="00910B48"/>
    <w:rsid w:val="00914713"/>
    <w:rsid w:val="0092583F"/>
    <w:rsid w:val="009270D6"/>
    <w:rsid w:val="00935340"/>
    <w:rsid w:val="00945D46"/>
    <w:rsid w:val="00952B7B"/>
    <w:rsid w:val="009604A4"/>
    <w:rsid w:val="00971998"/>
    <w:rsid w:val="00980913"/>
    <w:rsid w:val="00980929"/>
    <w:rsid w:val="00981A11"/>
    <w:rsid w:val="009862F0"/>
    <w:rsid w:val="00987037"/>
    <w:rsid w:val="00993401"/>
    <w:rsid w:val="009A4C2F"/>
    <w:rsid w:val="009A4D6D"/>
    <w:rsid w:val="009A6745"/>
    <w:rsid w:val="009B012C"/>
    <w:rsid w:val="009C021F"/>
    <w:rsid w:val="009D28FE"/>
    <w:rsid w:val="009D2E9A"/>
    <w:rsid w:val="009D3343"/>
    <w:rsid w:val="009E075F"/>
    <w:rsid w:val="009E0E6F"/>
    <w:rsid w:val="009F1C15"/>
    <w:rsid w:val="009F63C7"/>
    <w:rsid w:val="00A058C1"/>
    <w:rsid w:val="00A12D5E"/>
    <w:rsid w:val="00A16EC0"/>
    <w:rsid w:val="00A2671C"/>
    <w:rsid w:val="00A41F5D"/>
    <w:rsid w:val="00A52A8D"/>
    <w:rsid w:val="00A608B0"/>
    <w:rsid w:val="00A64F86"/>
    <w:rsid w:val="00A70E67"/>
    <w:rsid w:val="00A810CB"/>
    <w:rsid w:val="00A912BE"/>
    <w:rsid w:val="00A92205"/>
    <w:rsid w:val="00AA5A88"/>
    <w:rsid w:val="00AB4753"/>
    <w:rsid w:val="00AC0610"/>
    <w:rsid w:val="00AC07D1"/>
    <w:rsid w:val="00AC27AA"/>
    <w:rsid w:val="00AC7099"/>
    <w:rsid w:val="00AE12CB"/>
    <w:rsid w:val="00AF6452"/>
    <w:rsid w:val="00AF7E12"/>
    <w:rsid w:val="00B01F3D"/>
    <w:rsid w:val="00B03214"/>
    <w:rsid w:val="00B0673B"/>
    <w:rsid w:val="00B11306"/>
    <w:rsid w:val="00B260A7"/>
    <w:rsid w:val="00B31893"/>
    <w:rsid w:val="00B32B90"/>
    <w:rsid w:val="00B34FED"/>
    <w:rsid w:val="00B56082"/>
    <w:rsid w:val="00B632BC"/>
    <w:rsid w:val="00B73649"/>
    <w:rsid w:val="00B738E3"/>
    <w:rsid w:val="00B969A5"/>
    <w:rsid w:val="00BA1840"/>
    <w:rsid w:val="00BB70B5"/>
    <w:rsid w:val="00BC2057"/>
    <w:rsid w:val="00BC3E39"/>
    <w:rsid w:val="00BC72E1"/>
    <w:rsid w:val="00BC76D0"/>
    <w:rsid w:val="00BD0B58"/>
    <w:rsid w:val="00BE62AF"/>
    <w:rsid w:val="00BF768B"/>
    <w:rsid w:val="00C019DC"/>
    <w:rsid w:val="00C01E1B"/>
    <w:rsid w:val="00C0377C"/>
    <w:rsid w:val="00C120A1"/>
    <w:rsid w:val="00C2365A"/>
    <w:rsid w:val="00C27539"/>
    <w:rsid w:val="00C316FD"/>
    <w:rsid w:val="00C325A9"/>
    <w:rsid w:val="00C5020B"/>
    <w:rsid w:val="00C62D9C"/>
    <w:rsid w:val="00C678C5"/>
    <w:rsid w:val="00C67BEB"/>
    <w:rsid w:val="00C8734C"/>
    <w:rsid w:val="00CA2410"/>
    <w:rsid w:val="00CA328F"/>
    <w:rsid w:val="00CB35A0"/>
    <w:rsid w:val="00CB3C9F"/>
    <w:rsid w:val="00CB3E2B"/>
    <w:rsid w:val="00CC6468"/>
    <w:rsid w:val="00CC7A7D"/>
    <w:rsid w:val="00CC7C8B"/>
    <w:rsid w:val="00CE1B10"/>
    <w:rsid w:val="00CE3DA1"/>
    <w:rsid w:val="00CE6A07"/>
    <w:rsid w:val="00CE7527"/>
    <w:rsid w:val="00CF0306"/>
    <w:rsid w:val="00CF55AA"/>
    <w:rsid w:val="00CF7E45"/>
    <w:rsid w:val="00D4759D"/>
    <w:rsid w:val="00D52729"/>
    <w:rsid w:val="00D545EB"/>
    <w:rsid w:val="00D56E67"/>
    <w:rsid w:val="00D627BC"/>
    <w:rsid w:val="00D810A5"/>
    <w:rsid w:val="00D97AE3"/>
    <w:rsid w:val="00DA3CEF"/>
    <w:rsid w:val="00DB4653"/>
    <w:rsid w:val="00DB796D"/>
    <w:rsid w:val="00DB7C52"/>
    <w:rsid w:val="00DE09D4"/>
    <w:rsid w:val="00DE5C2A"/>
    <w:rsid w:val="00DE7C4B"/>
    <w:rsid w:val="00E0224A"/>
    <w:rsid w:val="00E12103"/>
    <w:rsid w:val="00E227E7"/>
    <w:rsid w:val="00E26138"/>
    <w:rsid w:val="00E27ED8"/>
    <w:rsid w:val="00E300AC"/>
    <w:rsid w:val="00E403FD"/>
    <w:rsid w:val="00E45A22"/>
    <w:rsid w:val="00E47E4D"/>
    <w:rsid w:val="00E577B1"/>
    <w:rsid w:val="00E60DF7"/>
    <w:rsid w:val="00E71258"/>
    <w:rsid w:val="00E84C0F"/>
    <w:rsid w:val="00E86096"/>
    <w:rsid w:val="00E95993"/>
    <w:rsid w:val="00EA3D98"/>
    <w:rsid w:val="00EB2FFA"/>
    <w:rsid w:val="00EC24E8"/>
    <w:rsid w:val="00EC5910"/>
    <w:rsid w:val="00ED315F"/>
    <w:rsid w:val="00ED39C6"/>
    <w:rsid w:val="00ED3E71"/>
    <w:rsid w:val="00EE25B7"/>
    <w:rsid w:val="00EE7558"/>
    <w:rsid w:val="00EF44DE"/>
    <w:rsid w:val="00EF697B"/>
    <w:rsid w:val="00EF7728"/>
    <w:rsid w:val="00F146E3"/>
    <w:rsid w:val="00F2120B"/>
    <w:rsid w:val="00F30C2A"/>
    <w:rsid w:val="00F36A53"/>
    <w:rsid w:val="00F37A8A"/>
    <w:rsid w:val="00F40778"/>
    <w:rsid w:val="00F439A8"/>
    <w:rsid w:val="00F46D15"/>
    <w:rsid w:val="00F60496"/>
    <w:rsid w:val="00F64579"/>
    <w:rsid w:val="00F70D46"/>
    <w:rsid w:val="00F934AC"/>
    <w:rsid w:val="00FA1762"/>
    <w:rsid w:val="00FB4D94"/>
    <w:rsid w:val="00FB5AE2"/>
    <w:rsid w:val="00FB7536"/>
    <w:rsid w:val="00FC4835"/>
    <w:rsid w:val="00FD2D80"/>
    <w:rsid w:val="00FD4563"/>
    <w:rsid w:val="00FF5733"/>
    <w:rsid w:val="00FF7C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B3C9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a6">
    <w:name w:val="Заголовок документа"/>
    <w:basedOn w:val="a"/>
    <w:next w:val="a"/>
    <w:rsid w:val="00644ADE"/>
    <w:pPr>
      <w:spacing w:after="480"/>
      <w:ind w:right="6152"/>
      <w:jc w:val="both"/>
    </w:pPr>
    <w:rPr>
      <w:sz w:val="28"/>
      <w:szCs w:val="28"/>
    </w:rPr>
  </w:style>
  <w:style w:type="paragraph" w:customStyle="1" w:styleId="a7">
    <w:name w:val="Исполнитель"/>
    <w:basedOn w:val="a"/>
    <w:rsid w:val="00644ADE"/>
    <w:pPr>
      <w:keepNext/>
      <w:tabs>
        <w:tab w:val="right" w:pos="9498"/>
      </w:tabs>
    </w:pPr>
    <w:rPr>
      <w:sz w:val="28"/>
      <w:szCs w:val="28"/>
    </w:rPr>
  </w:style>
  <w:style w:type="paragraph" w:customStyle="1" w:styleId="a8">
    <w:name w:val="Обращение"/>
    <w:basedOn w:val="a"/>
    <w:next w:val="a"/>
    <w:rsid w:val="00644ADE"/>
    <w:pPr>
      <w:spacing w:after="360"/>
      <w:jc w:val="center"/>
    </w:pPr>
    <w:rPr>
      <w:sz w:val="28"/>
      <w:szCs w:val="28"/>
    </w:rPr>
  </w:style>
  <w:style w:type="paragraph" w:customStyle="1" w:styleId="a9">
    <w:name w:val="Подпись должностного лица"/>
    <w:basedOn w:val="a"/>
    <w:next w:val="a7"/>
    <w:rsid w:val="00644ADE"/>
    <w:pPr>
      <w:tabs>
        <w:tab w:val="right" w:pos="9498"/>
      </w:tabs>
      <w:spacing w:before="600"/>
    </w:pPr>
    <w:rPr>
      <w:sz w:val="28"/>
      <w:szCs w:val="28"/>
    </w:rPr>
  </w:style>
  <w:style w:type="paragraph" w:customStyle="1" w:styleId="aa">
    <w:name w:val="Текст документа"/>
    <w:basedOn w:val="a"/>
    <w:rsid w:val="00644ADE"/>
    <w:pPr>
      <w:ind w:firstLine="720"/>
      <w:jc w:val="both"/>
    </w:pPr>
    <w:rPr>
      <w:sz w:val="28"/>
      <w:szCs w:val="28"/>
    </w:rPr>
  </w:style>
  <w:style w:type="character" w:customStyle="1" w:styleId="a4">
    <w:name w:val="Верхний колонтитул Знак"/>
    <w:basedOn w:val="a0"/>
    <w:link w:val="a3"/>
    <w:uiPriority w:val="99"/>
    <w:rsid w:val="00980913"/>
  </w:style>
  <w:style w:type="paragraph" w:customStyle="1" w:styleId="ab">
    <w:name w:val="ПОСТ"/>
    <w:basedOn w:val="aa"/>
    <w:next w:val="aa"/>
    <w:rsid w:val="00177CB2"/>
    <w:pPr>
      <w:spacing w:before="360" w:after="360"/>
      <w:ind w:firstLine="0"/>
      <w:jc w:val="center"/>
    </w:pPr>
  </w:style>
  <w:style w:type="paragraph" w:styleId="ac">
    <w:name w:val="Balloon Text"/>
    <w:basedOn w:val="a"/>
    <w:link w:val="ad"/>
    <w:rsid w:val="00BC72E1"/>
    <w:rPr>
      <w:rFonts w:ascii="Tahoma" w:hAnsi="Tahoma" w:cs="Tahoma"/>
      <w:sz w:val="16"/>
      <w:szCs w:val="16"/>
    </w:rPr>
  </w:style>
  <w:style w:type="character" w:customStyle="1" w:styleId="ad">
    <w:name w:val="Текст выноски Знак"/>
    <w:basedOn w:val="a0"/>
    <w:link w:val="ac"/>
    <w:rsid w:val="00BC72E1"/>
    <w:rPr>
      <w:rFonts w:ascii="Tahoma" w:hAnsi="Tahoma" w:cs="Tahoma"/>
      <w:sz w:val="16"/>
      <w:szCs w:val="16"/>
    </w:rPr>
  </w:style>
  <w:style w:type="paragraph" w:styleId="ae">
    <w:name w:val="List Paragraph"/>
    <w:basedOn w:val="a"/>
    <w:uiPriority w:val="34"/>
    <w:qFormat/>
    <w:rsid w:val="00C01E1B"/>
    <w:pPr>
      <w:ind w:left="720"/>
      <w:contextualSpacing/>
    </w:pPr>
  </w:style>
  <w:style w:type="table" w:styleId="af">
    <w:name w:val="Table Grid"/>
    <w:basedOn w:val="a1"/>
    <w:rsid w:val="00653C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rsid w:val="001B3186"/>
    <w:rPr>
      <w:color w:val="0000FF" w:themeColor="hyperlink"/>
      <w:u w:val="single"/>
    </w:rPr>
  </w:style>
  <w:style w:type="table" w:customStyle="1" w:styleId="1">
    <w:name w:val="Сетка таблицы1"/>
    <w:basedOn w:val="a1"/>
    <w:next w:val="af"/>
    <w:rsid w:val="00952B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B3C9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a6">
    <w:name w:val="Заголовок документа"/>
    <w:basedOn w:val="a"/>
    <w:next w:val="a"/>
    <w:rsid w:val="00644ADE"/>
    <w:pPr>
      <w:spacing w:after="480"/>
      <w:ind w:right="6152"/>
      <w:jc w:val="both"/>
    </w:pPr>
    <w:rPr>
      <w:sz w:val="28"/>
      <w:szCs w:val="28"/>
    </w:rPr>
  </w:style>
  <w:style w:type="paragraph" w:customStyle="1" w:styleId="a7">
    <w:name w:val="Исполнитель"/>
    <w:basedOn w:val="a"/>
    <w:rsid w:val="00644ADE"/>
    <w:pPr>
      <w:keepNext/>
      <w:tabs>
        <w:tab w:val="right" w:pos="9498"/>
      </w:tabs>
    </w:pPr>
    <w:rPr>
      <w:sz w:val="28"/>
      <w:szCs w:val="28"/>
    </w:rPr>
  </w:style>
  <w:style w:type="paragraph" w:customStyle="1" w:styleId="a8">
    <w:name w:val="Обращение"/>
    <w:basedOn w:val="a"/>
    <w:next w:val="a"/>
    <w:rsid w:val="00644ADE"/>
    <w:pPr>
      <w:spacing w:after="360"/>
      <w:jc w:val="center"/>
    </w:pPr>
    <w:rPr>
      <w:sz w:val="28"/>
      <w:szCs w:val="28"/>
    </w:rPr>
  </w:style>
  <w:style w:type="paragraph" w:customStyle="1" w:styleId="a9">
    <w:name w:val="Подпись должностного лица"/>
    <w:basedOn w:val="a"/>
    <w:next w:val="a7"/>
    <w:rsid w:val="00644ADE"/>
    <w:pPr>
      <w:tabs>
        <w:tab w:val="right" w:pos="9498"/>
      </w:tabs>
      <w:spacing w:before="600"/>
    </w:pPr>
    <w:rPr>
      <w:sz w:val="28"/>
      <w:szCs w:val="28"/>
    </w:rPr>
  </w:style>
  <w:style w:type="paragraph" w:customStyle="1" w:styleId="aa">
    <w:name w:val="Текст документа"/>
    <w:basedOn w:val="a"/>
    <w:rsid w:val="00644ADE"/>
    <w:pPr>
      <w:ind w:firstLine="720"/>
      <w:jc w:val="both"/>
    </w:pPr>
    <w:rPr>
      <w:sz w:val="28"/>
      <w:szCs w:val="28"/>
    </w:rPr>
  </w:style>
  <w:style w:type="character" w:customStyle="1" w:styleId="a4">
    <w:name w:val="Верхний колонтитул Знак"/>
    <w:basedOn w:val="a0"/>
    <w:link w:val="a3"/>
    <w:uiPriority w:val="99"/>
    <w:rsid w:val="00980913"/>
  </w:style>
  <w:style w:type="paragraph" w:customStyle="1" w:styleId="ab">
    <w:name w:val="ПОСТ"/>
    <w:basedOn w:val="aa"/>
    <w:next w:val="aa"/>
    <w:rsid w:val="00177CB2"/>
    <w:pPr>
      <w:spacing w:before="360" w:after="360"/>
      <w:ind w:firstLine="0"/>
      <w:jc w:val="center"/>
    </w:pPr>
  </w:style>
  <w:style w:type="paragraph" w:styleId="ac">
    <w:name w:val="Balloon Text"/>
    <w:basedOn w:val="a"/>
    <w:link w:val="ad"/>
    <w:rsid w:val="00BC72E1"/>
    <w:rPr>
      <w:rFonts w:ascii="Tahoma" w:hAnsi="Tahoma" w:cs="Tahoma"/>
      <w:sz w:val="16"/>
      <w:szCs w:val="16"/>
    </w:rPr>
  </w:style>
  <w:style w:type="character" w:customStyle="1" w:styleId="ad">
    <w:name w:val="Текст выноски Знак"/>
    <w:basedOn w:val="a0"/>
    <w:link w:val="ac"/>
    <w:rsid w:val="00BC72E1"/>
    <w:rPr>
      <w:rFonts w:ascii="Tahoma" w:hAnsi="Tahoma" w:cs="Tahoma"/>
      <w:sz w:val="16"/>
      <w:szCs w:val="16"/>
    </w:rPr>
  </w:style>
  <w:style w:type="paragraph" w:styleId="ae">
    <w:name w:val="List Paragraph"/>
    <w:basedOn w:val="a"/>
    <w:uiPriority w:val="34"/>
    <w:qFormat/>
    <w:rsid w:val="00C01E1B"/>
    <w:pPr>
      <w:ind w:left="720"/>
      <w:contextualSpacing/>
    </w:pPr>
  </w:style>
  <w:style w:type="table" w:styleId="af">
    <w:name w:val="Table Grid"/>
    <w:basedOn w:val="a1"/>
    <w:rsid w:val="00653C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rsid w:val="001B3186"/>
    <w:rPr>
      <w:color w:val="0000FF" w:themeColor="hyperlink"/>
      <w:u w:val="single"/>
    </w:rPr>
  </w:style>
  <w:style w:type="table" w:customStyle="1" w:styleId="1">
    <w:name w:val="Сетка таблицы1"/>
    <w:basedOn w:val="a1"/>
    <w:next w:val="af"/>
    <w:rsid w:val="00952B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26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1041;&#1083;&#1072;&#1085;&#1082;&#1080;\&#1041;&#1083;&#1072;&#1085;&#1082;&#1080;%202020\&#1041;&#1083;&#1072;&#1085;&#1082;%20&#1088;&#1072;&#1089;&#1087;&#1086;&#1088;&#1103;&#1078;&#1077;&#1085;&#1080;&#1103;%20&#1072;&#1076;&#1084;&#1080;&#1085;&#1080;&#1089;&#1090;&#1088;&#1072;&#1094;&#1080;&#1080;%20&#1075;.%20&#1058;&#1088;&#1077;&#1093;&#1075;&#1086;&#1088;&#1085;&#1086;&#1075;&#108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97DE24-AF25-4FAD-A3C4-33AE40C40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распоряжения администрации г. Трехгорного</Template>
  <TotalTime>13</TotalTime>
  <Pages>8</Pages>
  <Words>1406</Words>
  <Characters>10004</Characters>
  <Application>Microsoft Office Word</Application>
  <DocSecurity>0</DocSecurity>
  <Lines>83</Lines>
  <Paragraphs>22</Paragraphs>
  <ScaleCrop>false</ScaleCrop>
  <HeadingPairs>
    <vt:vector size="2" baseType="variant">
      <vt:variant>
        <vt:lpstr>Название</vt:lpstr>
      </vt:variant>
      <vt:variant>
        <vt:i4>1</vt:i4>
      </vt:variant>
    </vt:vector>
  </HeadingPairs>
  <TitlesOfParts>
    <vt:vector size="1" baseType="lpstr">
      <vt:lpstr>О чем</vt:lpstr>
    </vt:vector>
  </TitlesOfParts>
  <Company>Администрация</Company>
  <LinksUpToDate>false</LinksUpToDate>
  <CharactersWithSpaces>11388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чем</dc:title>
  <dc:creator>Слепова Любовь Валерьевна</dc:creator>
  <cp:lastModifiedBy>Еремеева Лариса Викторовна</cp:lastModifiedBy>
  <cp:revision>7</cp:revision>
  <cp:lastPrinted>2026-07-13T06:09:00Z</cp:lastPrinted>
  <dcterms:created xsi:type="dcterms:W3CDTF">2026-07-13T06:03:00Z</dcterms:created>
  <dcterms:modified xsi:type="dcterms:W3CDTF">2026-07-29T09:32:00Z</dcterms:modified>
</cp:coreProperties>
</file>